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9FF5" w14:textId="4292636B" w:rsidR="00AA5F31" w:rsidRPr="00AA5F31" w:rsidRDefault="00AA5F31" w:rsidP="00A424D1">
      <w:pPr>
        <w:spacing w:after="160" w:line="278" w:lineRule="auto"/>
        <w:jc w:val="both"/>
        <w:rPr>
          <w:rFonts w:asciiTheme="minorHAnsi" w:hAnsiTheme="minorHAnsi"/>
          <w:b/>
          <w:sz w:val="32"/>
          <w:szCs w:val="32"/>
          <w:u w:val="single"/>
        </w:rPr>
      </w:pPr>
      <w:r w:rsidRPr="00AA5F31">
        <w:rPr>
          <w:rFonts w:asciiTheme="minorHAnsi" w:hAnsiTheme="minorHAnsi"/>
          <w:b/>
          <w:sz w:val="32"/>
          <w:szCs w:val="32"/>
          <w:u w:val="single"/>
        </w:rPr>
        <w:t>TEMPLATE GRIEVANCE AND DISCIPLINARY PROCEDURE</w:t>
      </w:r>
    </w:p>
    <w:p w14:paraId="2CA922F2" w14:textId="7015DC05" w:rsidR="00AC39E9" w:rsidRPr="00AA5F31" w:rsidRDefault="00AC39E9" w:rsidP="00A424D1">
      <w:pPr>
        <w:spacing w:after="160" w:line="278" w:lineRule="auto"/>
        <w:jc w:val="both"/>
        <w:rPr>
          <w:rFonts w:asciiTheme="minorHAnsi" w:hAnsiTheme="minorHAnsi"/>
          <w:b/>
          <w:sz w:val="32"/>
          <w:szCs w:val="32"/>
          <w:u w:val="single"/>
        </w:rPr>
      </w:pPr>
      <w:r w:rsidRPr="00AA5F31">
        <w:rPr>
          <w:rFonts w:asciiTheme="minorHAnsi" w:hAnsiTheme="minorHAnsi"/>
          <w:b/>
          <w:sz w:val="32"/>
          <w:szCs w:val="32"/>
          <w:u w:val="single"/>
        </w:rPr>
        <w:t>KEY NOTE</w:t>
      </w:r>
      <w:r w:rsidR="004D6A88" w:rsidRPr="00AA5F31">
        <w:rPr>
          <w:rFonts w:asciiTheme="minorHAnsi" w:hAnsiTheme="minorHAnsi"/>
          <w:b/>
          <w:sz w:val="32"/>
          <w:szCs w:val="32"/>
          <w:u w:val="single"/>
        </w:rPr>
        <w:t>S</w:t>
      </w:r>
    </w:p>
    <w:p w14:paraId="5CAE0EBC" w14:textId="11E3CE28" w:rsidR="003E0B64" w:rsidRPr="00AA5F31" w:rsidRDefault="003E0B64" w:rsidP="00A424D1">
      <w:pPr>
        <w:pStyle w:val="ListParagraph"/>
        <w:numPr>
          <w:ilvl w:val="0"/>
          <w:numId w:val="6"/>
        </w:numPr>
        <w:ind w:left="357" w:hanging="357"/>
        <w:jc w:val="both"/>
        <w:rPr>
          <w:rFonts w:asciiTheme="minorHAnsi" w:hAnsiTheme="minorHAnsi"/>
          <w:bCs/>
        </w:rPr>
      </w:pPr>
      <w:r w:rsidRPr="00AA5F31">
        <w:rPr>
          <w:rFonts w:asciiTheme="minorHAnsi" w:hAnsiTheme="minorHAnsi"/>
          <w:bCs/>
        </w:rPr>
        <w:t xml:space="preserve">The following Grievance and Discipline Procedure is an example for guidance purposes only. Each Council is different and needs to develop a </w:t>
      </w:r>
      <w:r w:rsidR="004D6A88" w:rsidRPr="00AA5F31">
        <w:rPr>
          <w:rFonts w:asciiTheme="minorHAnsi" w:hAnsiTheme="minorHAnsi"/>
          <w:bCs/>
        </w:rPr>
        <w:t>procedure</w:t>
      </w:r>
      <w:r w:rsidRPr="00AA5F31">
        <w:rPr>
          <w:rFonts w:asciiTheme="minorHAnsi" w:hAnsiTheme="minorHAnsi"/>
          <w:bCs/>
        </w:rPr>
        <w:t xml:space="preserve"> based on its specific needs. The following can be used to help develop that procedure. Please check any changes to </w:t>
      </w:r>
      <w:r w:rsidR="00AA5F31">
        <w:rPr>
          <w:rFonts w:asciiTheme="minorHAnsi" w:hAnsiTheme="minorHAnsi"/>
          <w:bCs/>
        </w:rPr>
        <w:t xml:space="preserve">your </w:t>
      </w:r>
      <w:r w:rsidR="004D6A88" w:rsidRPr="00AA5F31">
        <w:rPr>
          <w:rFonts w:asciiTheme="minorHAnsi" w:hAnsiTheme="minorHAnsi"/>
          <w:bCs/>
        </w:rPr>
        <w:t>procedure</w:t>
      </w:r>
      <w:r w:rsidR="00AA5F31">
        <w:rPr>
          <w:rFonts w:asciiTheme="minorHAnsi" w:hAnsiTheme="minorHAnsi"/>
          <w:bCs/>
        </w:rPr>
        <w:t>s</w:t>
      </w:r>
      <w:r w:rsidRPr="00AA5F31">
        <w:rPr>
          <w:rFonts w:asciiTheme="minorHAnsi" w:hAnsiTheme="minorHAnsi"/>
          <w:bCs/>
        </w:rPr>
        <w:t xml:space="preserve"> to ensure </w:t>
      </w:r>
      <w:r w:rsidR="00AA5F31">
        <w:rPr>
          <w:rFonts w:asciiTheme="minorHAnsi" w:hAnsiTheme="minorHAnsi"/>
          <w:bCs/>
        </w:rPr>
        <w:t>they</w:t>
      </w:r>
      <w:r w:rsidRPr="00AA5F31">
        <w:rPr>
          <w:rFonts w:asciiTheme="minorHAnsi" w:hAnsiTheme="minorHAnsi"/>
          <w:bCs/>
        </w:rPr>
        <w:t xml:space="preserve"> complies with ACAS guidelines.</w:t>
      </w:r>
    </w:p>
    <w:p w14:paraId="30362444" w14:textId="77777777" w:rsidR="003E0B64" w:rsidRPr="00AA5F31" w:rsidRDefault="003E0B64" w:rsidP="00A424D1">
      <w:pPr>
        <w:pStyle w:val="ListParagraph"/>
        <w:spacing w:after="160" w:line="278" w:lineRule="auto"/>
        <w:ind w:left="360"/>
        <w:jc w:val="both"/>
        <w:rPr>
          <w:rFonts w:asciiTheme="minorHAnsi" w:hAnsiTheme="minorHAnsi"/>
          <w:bCs/>
        </w:rPr>
      </w:pPr>
    </w:p>
    <w:p w14:paraId="64E6B685" w14:textId="2255EC9F" w:rsidR="003E0B64" w:rsidRPr="00AA5F31" w:rsidRDefault="003E0B64"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 xml:space="preserve">No </w:t>
      </w:r>
      <w:r w:rsidR="004D6A88" w:rsidRPr="00AA5F31">
        <w:rPr>
          <w:rFonts w:asciiTheme="minorHAnsi" w:hAnsiTheme="minorHAnsi"/>
          <w:bCs/>
        </w:rPr>
        <w:t>Grievance</w:t>
      </w:r>
      <w:r w:rsidRPr="00AA5F31">
        <w:rPr>
          <w:rFonts w:asciiTheme="minorHAnsi" w:hAnsiTheme="minorHAnsi"/>
          <w:bCs/>
        </w:rPr>
        <w:t xml:space="preserve"> or Disciplinary action should be taken by a Council without getting qualified advice beforehand.</w:t>
      </w:r>
    </w:p>
    <w:p w14:paraId="1CA5245C" w14:textId="77777777" w:rsidR="003E0B64" w:rsidRPr="00AA5F31" w:rsidRDefault="003E0B64" w:rsidP="00A424D1">
      <w:pPr>
        <w:pStyle w:val="ListParagraph"/>
        <w:jc w:val="both"/>
        <w:rPr>
          <w:rFonts w:asciiTheme="minorHAnsi" w:hAnsiTheme="minorHAnsi"/>
          <w:bCs/>
        </w:rPr>
      </w:pPr>
    </w:p>
    <w:p w14:paraId="1D27D864" w14:textId="5934C555" w:rsidR="003E0B64" w:rsidRPr="00AA5F31" w:rsidRDefault="003E0B64"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 xml:space="preserve">No individual Councillor can or should conduct any part of this procedure alone. </w:t>
      </w:r>
      <w:r w:rsidR="004D6A88" w:rsidRPr="00AA5F31">
        <w:rPr>
          <w:rFonts w:asciiTheme="minorHAnsi" w:hAnsiTheme="minorHAnsi"/>
          <w:bCs/>
        </w:rPr>
        <w:t>Unilateral</w:t>
      </w:r>
      <w:r w:rsidRPr="00AA5F31">
        <w:rPr>
          <w:rFonts w:asciiTheme="minorHAnsi" w:hAnsiTheme="minorHAnsi"/>
          <w:bCs/>
        </w:rPr>
        <w:t xml:space="preserve"> actions by a </w:t>
      </w:r>
      <w:r w:rsidR="004D6A88" w:rsidRPr="00AA5F31">
        <w:rPr>
          <w:rFonts w:asciiTheme="minorHAnsi" w:hAnsiTheme="minorHAnsi"/>
          <w:bCs/>
        </w:rPr>
        <w:t>Councillor</w:t>
      </w:r>
      <w:r w:rsidRPr="00AA5F31">
        <w:rPr>
          <w:rFonts w:asciiTheme="minorHAnsi" w:hAnsiTheme="minorHAnsi"/>
          <w:bCs/>
        </w:rPr>
        <w:t xml:space="preserve"> are unlawful and would </w:t>
      </w:r>
      <w:r w:rsidR="004D6A88" w:rsidRPr="00AA5F31">
        <w:rPr>
          <w:rFonts w:asciiTheme="minorHAnsi" w:hAnsiTheme="minorHAnsi"/>
          <w:bCs/>
        </w:rPr>
        <w:t>render</w:t>
      </w:r>
      <w:r w:rsidRPr="00AA5F31">
        <w:rPr>
          <w:rFonts w:asciiTheme="minorHAnsi" w:hAnsiTheme="minorHAnsi"/>
          <w:bCs/>
        </w:rPr>
        <w:t xml:space="preserve"> the procedure void, under s101 Local Government Act, 1972, which covers </w:t>
      </w:r>
      <w:r w:rsidR="00AA5F31">
        <w:rPr>
          <w:rFonts w:asciiTheme="minorHAnsi" w:hAnsiTheme="minorHAnsi"/>
          <w:bCs/>
        </w:rPr>
        <w:t xml:space="preserve">Parish and Town </w:t>
      </w:r>
      <w:r w:rsidRPr="00AA5F31">
        <w:rPr>
          <w:rFonts w:asciiTheme="minorHAnsi" w:hAnsiTheme="minorHAnsi"/>
          <w:bCs/>
        </w:rPr>
        <w:t xml:space="preserve">Councils. </w:t>
      </w:r>
    </w:p>
    <w:p w14:paraId="19DECA45" w14:textId="77777777" w:rsidR="003E0B64" w:rsidRPr="00AA5F31" w:rsidRDefault="003E0B64" w:rsidP="00A424D1">
      <w:pPr>
        <w:pStyle w:val="ListParagraph"/>
        <w:jc w:val="both"/>
        <w:rPr>
          <w:rFonts w:asciiTheme="minorHAnsi" w:hAnsiTheme="minorHAnsi"/>
          <w:bCs/>
        </w:rPr>
      </w:pPr>
    </w:p>
    <w:p w14:paraId="20312ED8" w14:textId="23E81C53" w:rsidR="003E0B64" w:rsidRPr="00AA5F31" w:rsidRDefault="003E0B64"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If a Council has a</w:t>
      </w:r>
      <w:r w:rsidR="00AA5F31">
        <w:rPr>
          <w:rFonts w:asciiTheme="minorHAnsi" w:hAnsiTheme="minorHAnsi"/>
          <w:bCs/>
        </w:rPr>
        <w:t>n</w:t>
      </w:r>
      <w:r w:rsidRPr="00AA5F31">
        <w:rPr>
          <w:rFonts w:asciiTheme="minorHAnsi" w:hAnsiTheme="minorHAnsi"/>
          <w:bCs/>
        </w:rPr>
        <w:t xml:space="preserve"> HR/Personnel Committee, the Terms of Reference for that Committee need </w:t>
      </w:r>
      <w:r w:rsidR="004D6A88" w:rsidRPr="00AA5F31">
        <w:rPr>
          <w:rFonts w:asciiTheme="minorHAnsi" w:hAnsiTheme="minorHAnsi"/>
          <w:bCs/>
        </w:rPr>
        <w:t xml:space="preserve">to be checked to ensure that it has been </w:t>
      </w:r>
      <w:r w:rsidR="00AA5F31">
        <w:rPr>
          <w:rFonts w:asciiTheme="minorHAnsi" w:hAnsiTheme="minorHAnsi"/>
          <w:bCs/>
        </w:rPr>
        <w:t xml:space="preserve">given </w:t>
      </w:r>
      <w:r w:rsidR="004D6A88" w:rsidRPr="00AA5F31">
        <w:rPr>
          <w:rFonts w:asciiTheme="minorHAnsi" w:hAnsiTheme="minorHAnsi"/>
          <w:bCs/>
        </w:rPr>
        <w:t>clearly delegated responsibility to conduct Grievance and Disciplinary action. If the Terms are unclear, the default management body for these procedures is the Full Council.</w:t>
      </w:r>
    </w:p>
    <w:p w14:paraId="754D1CB5" w14:textId="77777777" w:rsidR="004D6A88" w:rsidRPr="00AA5F31" w:rsidRDefault="004D6A88" w:rsidP="00A424D1">
      <w:pPr>
        <w:pStyle w:val="ListParagraph"/>
        <w:jc w:val="both"/>
        <w:rPr>
          <w:rFonts w:asciiTheme="minorHAnsi" w:hAnsiTheme="minorHAnsi"/>
          <w:bCs/>
        </w:rPr>
      </w:pPr>
    </w:p>
    <w:p w14:paraId="2E93C083" w14:textId="16CF3CC0" w:rsidR="004D6A88" w:rsidRPr="00AA5F31" w:rsidRDefault="004D6A88" w:rsidP="00A424D1">
      <w:pPr>
        <w:pStyle w:val="ListParagraph"/>
        <w:numPr>
          <w:ilvl w:val="0"/>
          <w:numId w:val="6"/>
        </w:numPr>
        <w:spacing w:after="160" w:line="278" w:lineRule="auto"/>
        <w:jc w:val="both"/>
        <w:rPr>
          <w:rFonts w:asciiTheme="minorHAnsi" w:hAnsiTheme="minorHAnsi"/>
          <w:b/>
        </w:rPr>
      </w:pPr>
      <w:r w:rsidRPr="00AA5F31">
        <w:rPr>
          <w:rFonts w:asciiTheme="minorHAnsi" w:hAnsiTheme="minorHAnsi"/>
          <w:bCs/>
        </w:rPr>
        <w:t>Councils need to check whether an Employee’s Grievance concerns complaints about one or more Councillor</w:t>
      </w:r>
      <w:r w:rsidR="00AA5F31">
        <w:rPr>
          <w:rFonts w:asciiTheme="minorHAnsi" w:hAnsiTheme="minorHAnsi"/>
          <w:bCs/>
        </w:rPr>
        <w:t>’</w:t>
      </w:r>
      <w:r w:rsidRPr="00AA5F31">
        <w:rPr>
          <w:rFonts w:asciiTheme="minorHAnsi" w:hAnsiTheme="minorHAnsi"/>
          <w:bCs/>
        </w:rPr>
        <w:t>s failure to follow the District</w:t>
      </w:r>
      <w:r w:rsidR="00AA5F31">
        <w:rPr>
          <w:rFonts w:asciiTheme="minorHAnsi" w:hAnsiTheme="minorHAnsi"/>
          <w:bCs/>
        </w:rPr>
        <w:t>/ Borough</w:t>
      </w:r>
      <w:r w:rsidRPr="00AA5F31">
        <w:rPr>
          <w:rFonts w:asciiTheme="minorHAnsi" w:hAnsiTheme="minorHAnsi"/>
          <w:bCs/>
        </w:rPr>
        <w:t xml:space="preserve"> Council</w:t>
      </w:r>
      <w:r w:rsidR="00AA5F31">
        <w:rPr>
          <w:rFonts w:asciiTheme="minorHAnsi" w:hAnsiTheme="minorHAnsi"/>
          <w:bCs/>
        </w:rPr>
        <w:t>’</w:t>
      </w:r>
      <w:r w:rsidRPr="00AA5F31">
        <w:rPr>
          <w:rFonts w:asciiTheme="minorHAnsi" w:hAnsiTheme="minorHAnsi"/>
          <w:bCs/>
        </w:rPr>
        <w:t xml:space="preserve">s Code of Conduct. If it does, the matter </w:t>
      </w:r>
      <w:r w:rsidRPr="00AA5F31">
        <w:rPr>
          <w:rFonts w:asciiTheme="minorHAnsi" w:hAnsiTheme="minorHAnsi"/>
          <w:b/>
          <w:u w:val="single"/>
        </w:rPr>
        <w:t>must</w:t>
      </w:r>
      <w:r w:rsidRPr="00AA5F31">
        <w:rPr>
          <w:rFonts w:asciiTheme="minorHAnsi" w:hAnsiTheme="minorHAnsi"/>
          <w:bCs/>
        </w:rPr>
        <w:t xml:space="preserve"> be referred to the District</w:t>
      </w:r>
      <w:r w:rsidR="00AA5F31">
        <w:rPr>
          <w:rFonts w:asciiTheme="minorHAnsi" w:hAnsiTheme="minorHAnsi"/>
          <w:bCs/>
        </w:rPr>
        <w:t>/ Borough</w:t>
      </w:r>
      <w:r w:rsidRPr="00AA5F31">
        <w:rPr>
          <w:rFonts w:asciiTheme="minorHAnsi" w:hAnsiTheme="minorHAnsi"/>
          <w:bCs/>
        </w:rPr>
        <w:t xml:space="preserve"> Monitoring Officer.</w:t>
      </w:r>
      <w:r w:rsidR="000D7AB7" w:rsidRPr="00AA5F31">
        <w:rPr>
          <w:rFonts w:asciiTheme="minorHAnsi" w:hAnsiTheme="minorHAnsi"/>
          <w:bCs/>
        </w:rPr>
        <w:t xml:space="preserve"> (See </w:t>
      </w:r>
      <w:r w:rsidR="000D7AB7" w:rsidRPr="00AA5F31">
        <w:rPr>
          <w:rFonts w:asciiTheme="minorHAnsi" w:hAnsiTheme="minorHAnsi"/>
          <w:bCs/>
          <w:i/>
          <w:iCs/>
        </w:rPr>
        <w:t>Ha</w:t>
      </w:r>
      <w:r w:rsidR="00AA5F31">
        <w:rPr>
          <w:rFonts w:asciiTheme="minorHAnsi" w:hAnsiTheme="minorHAnsi"/>
          <w:bCs/>
          <w:i/>
          <w:iCs/>
        </w:rPr>
        <w:t>r</w:t>
      </w:r>
      <w:r w:rsidR="000D7AB7" w:rsidRPr="00AA5F31">
        <w:rPr>
          <w:rFonts w:asciiTheme="minorHAnsi" w:hAnsiTheme="minorHAnsi"/>
          <w:bCs/>
          <w:i/>
          <w:iCs/>
        </w:rPr>
        <w:t>vey v Ledbury TC</w:t>
      </w:r>
      <w:r w:rsidR="000D7AB7" w:rsidRPr="00AA5F31">
        <w:rPr>
          <w:rFonts w:asciiTheme="minorHAnsi" w:hAnsiTheme="minorHAnsi"/>
          <w:bCs/>
        </w:rPr>
        <w:t xml:space="preserve"> Supreme Court Nov 2018)</w:t>
      </w:r>
      <w:r w:rsidRPr="00AA5F31">
        <w:rPr>
          <w:rFonts w:asciiTheme="minorHAnsi" w:hAnsiTheme="minorHAnsi"/>
          <w:bCs/>
        </w:rPr>
        <w:t xml:space="preserve"> </w:t>
      </w:r>
    </w:p>
    <w:p w14:paraId="60A9B9B7" w14:textId="77777777" w:rsidR="004D6A88" w:rsidRPr="00AA5F31" w:rsidRDefault="004D6A88" w:rsidP="00A424D1">
      <w:pPr>
        <w:pStyle w:val="ListParagraph"/>
        <w:jc w:val="both"/>
        <w:rPr>
          <w:rFonts w:asciiTheme="minorHAnsi" w:hAnsiTheme="minorHAnsi"/>
          <w:bCs/>
        </w:rPr>
      </w:pPr>
    </w:p>
    <w:p w14:paraId="2CA8BEBA" w14:textId="00CDFEBF" w:rsidR="004D6A88" w:rsidRPr="00AA5F31" w:rsidRDefault="004D6A88"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The following procedures are designed for small organisations that employ less than 20 staff. They do not apply to those Councils who have Collective Bargaining arrangements with Unions. They would already have their own inhouse Procedures.</w:t>
      </w:r>
    </w:p>
    <w:p w14:paraId="6680E77F" w14:textId="77777777" w:rsidR="004D6A88" w:rsidRPr="00AA5F31" w:rsidRDefault="004D6A88" w:rsidP="00A424D1">
      <w:pPr>
        <w:pStyle w:val="ListParagraph"/>
        <w:jc w:val="both"/>
        <w:rPr>
          <w:rFonts w:asciiTheme="minorHAnsi" w:hAnsiTheme="minorHAnsi"/>
          <w:bCs/>
        </w:rPr>
      </w:pPr>
    </w:p>
    <w:p w14:paraId="54629F2A" w14:textId="41D0345F" w:rsidR="004D6A88" w:rsidRPr="00AA5F31" w:rsidRDefault="004D6A88"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All amendments and updates to Grievance and Disciplinary procedures need to be agreed with the workforce.</w:t>
      </w:r>
    </w:p>
    <w:p w14:paraId="2E47217D" w14:textId="77777777" w:rsidR="008B4926" w:rsidRPr="00AA5F31" w:rsidRDefault="008B4926" w:rsidP="008B4926">
      <w:pPr>
        <w:pStyle w:val="ListParagraph"/>
        <w:rPr>
          <w:rFonts w:asciiTheme="minorHAnsi" w:hAnsiTheme="minorHAnsi"/>
          <w:bCs/>
        </w:rPr>
      </w:pPr>
    </w:p>
    <w:p w14:paraId="4C31D1B6" w14:textId="10C1DB63" w:rsidR="008B4926" w:rsidRPr="00AA5F31" w:rsidRDefault="008B4926" w:rsidP="00A424D1">
      <w:pPr>
        <w:pStyle w:val="ListParagraph"/>
        <w:numPr>
          <w:ilvl w:val="0"/>
          <w:numId w:val="6"/>
        </w:numPr>
        <w:spacing w:after="160" w:line="278" w:lineRule="auto"/>
        <w:jc w:val="both"/>
        <w:rPr>
          <w:rFonts w:asciiTheme="minorHAnsi" w:hAnsiTheme="minorHAnsi"/>
          <w:bCs/>
        </w:rPr>
      </w:pPr>
      <w:r w:rsidRPr="00AA5F31">
        <w:rPr>
          <w:rFonts w:asciiTheme="minorHAnsi" w:hAnsiTheme="minorHAnsi"/>
          <w:bCs/>
        </w:rPr>
        <w:t xml:space="preserve">The following is based on the ACAS Guidelines for small organisations, with consideration for the unique and specific legal framework in which Town and Parish Councils work - see p54-56 </w:t>
      </w:r>
      <w:hyperlink r:id="rId12" w:history="1">
        <w:r w:rsidRPr="00AA5F31">
          <w:rPr>
            <w:rStyle w:val="Hyperlink"/>
            <w:rFonts w:asciiTheme="minorHAnsi" w:hAnsiTheme="minorHAnsi"/>
            <w:bCs/>
          </w:rPr>
          <w:t>Discipline and Grievances at work (acas.org.uk)</w:t>
        </w:r>
      </w:hyperlink>
    </w:p>
    <w:p w14:paraId="5FDA8125" w14:textId="1EEAB186" w:rsidR="00AC39E9" w:rsidRPr="00AA5F31" w:rsidRDefault="00AC39E9" w:rsidP="00A424D1">
      <w:pPr>
        <w:pStyle w:val="ListParagraph"/>
        <w:numPr>
          <w:ilvl w:val="0"/>
          <w:numId w:val="6"/>
        </w:numPr>
        <w:spacing w:after="160" w:line="278" w:lineRule="auto"/>
        <w:jc w:val="both"/>
        <w:rPr>
          <w:rFonts w:asciiTheme="minorHAnsi" w:eastAsia="Times New Roman" w:hAnsiTheme="minorHAnsi"/>
          <w:b/>
          <w:szCs w:val="20"/>
          <w:u w:val="single"/>
          <w:lang w:eastAsia="en-GB"/>
        </w:rPr>
      </w:pPr>
      <w:r w:rsidRPr="00AA5F31">
        <w:rPr>
          <w:rFonts w:asciiTheme="minorHAnsi" w:hAnsiTheme="minorHAnsi"/>
          <w:b/>
          <w:u w:val="single"/>
        </w:rPr>
        <w:br w:type="page"/>
      </w:r>
    </w:p>
    <w:p w14:paraId="29203333" w14:textId="7C664862" w:rsidR="00CB7C57" w:rsidRDefault="00CB7C57" w:rsidP="00CB7C57">
      <w:pPr>
        <w:pStyle w:val="DefaultText"/>
        <w:ind w:left="360"/>
        <w:jc w:val="center"/>
        <w:rPr>
          <w:rFonts w:asciiTheme="minorHAnsi" w:hAnsiTheme="minorHAnsi"/>
          <w:b/>
          <w:sz w:val="28"/>
          <w:szCs w:val="28"/>
          <w:u w:val="single"/>
        </w:rPr>
      </w:pPr>
      <w:r>
        <w:rPr>
          <w:rFonts w:asciiTheme="minorHAnsi" w:hAnsiTheme="minorHAnsi"/>
          <w:b/>
          <w:sz w:val="28"/>
          <w:szCs w:val="28"/>
          <w:u w:val="single"/>
        </w:rPr>
        <w:lastRenderedPageBreak/>
        <w:t>BRASSINGTON PARISH COUNCIL</w:t>
      </w:r>
    </w:p>
    <w:p w14:paraId="7DAE151F" w14:textId="467B4872" w:rsidR="00566D36" w:rsidRPr="00CB7C57" w:rsidRDefault="00566D36" w:rsidP="00CB7C57">
      <w:pPr>
        <w:pStyle w:val="DefaultText"/>
        <w:ind w:left="360"/>
        <w:jc w:val="center"/>
        <w:rPr>
          <w:rFonts w:asciiTheme="minorHAnsi" w:hAnsiTheme="minorHAnsi"/>
          <w:b/>
          <w:sz w:val="28"/>
          <w:szCs w:val="28"/>
          <w:u w:val="single"/>
        </w:rPr>
      </w:pPr>
      <w:r w:rsidRPr="00CB7C57">
        <w:rPr>
          <w:rFonts w:asciiTheme="minorHAnsi" w:hAnsiTheme="minorHAnsi"/>
          <w:b/>
          <w:sz w:val="28"/>
          <w:szCs w:val="28"/>
          <w:u w:val="single"/>
        </w:rPr>
        <w:t>GRIEVANCES &amp; DISCIPLINE</w:t>
      </w:r>
      <w:r w:rsidR="00CB7C57">
        <w:rPr>
          <w:rFonts w:asciiTheme="minorHAnsi" w:hAnsiTheme="minorHAnsi"/>
          <w:b/>
          <w:sz w:val="28"/>
          <w:szCs w:val="28"/>
          <w:u w:val="single"/>
        </w:rPr>
        <w:t xml:space="preserve"> PROCEDURES</w:t>
      </w:r>
    </w:p>
    <w:p w14:paraId="76F2B536" w14:textId="77777777" w:rsidR="00385181" w:rsidRPr="00AA5F31" w:rsidRDefault="00385181" w:rsidP="00A424D1">
      <w:pPr>
        <w:pStyle w:val="DefaultText"/>
        <w:jc w:val="both"/>
        <w:rPr>
          <w:rFonts w:asciiTheme="minorHAnsi" w:hAnsiTheme="minorHAnsi"/>
          <w:b/>
          <w:szCs w:val="24"/>
        </w:rPr>
      </w:pPr>
    </w:p>
    <w:p w14:paraId="69A5DE0C" w14:textId="1C759548" w:rsidR="00566D36" w:rsidRPr="00AA5F31" w:rsidRDefault="00566D36" w:rsidP="00A424D1">
      <w:pPr>
        <w:pStyle w:val="DefaultText"/>
        <w:numPr>
          <w:ilvl w:val="1"/>
          <w:numId w:val="21"/>
        </w:numPr>
        <w:ind w:left="426"/>
        <w:jc w:val="both"/>
        <w:rPr>
          <w:rFonts w:asciiTheme="minorHAnsi" w:hAnsiTheme="minorHAnsi"/>
          <w:b/>
        </w:rPr>
      </w:pPr>
      <w:r w:rsidRPr="00AA5F31">
        <w:rPr>
          <w:rFonts w:asciiTheme="minorHAnsi" w:hAnsiTheme="minorHAnsi"/>
          <w:b/>
          <w:szCs w:val="24"/>
        </w:rPr>
        <w:t>Informal Grievances</w:t>
      </w:r>
    </w:p>
    <w:p w14:paraId="719B18BE" w14:textId="77777777" w:rsidR="00A424D1" w:rsidRPr="00AA5F31" w:rsidRDefault="00A424D1" w:rsidP="00A424D1">
      <w:pPr>
        <w:pStyle w:val="NoSpacing"/>
        <w:jc w:val="both"/>
        <w:rPr>
          <w:rFonts w:cs="Times New Roman"/>
          <w:sz w:val="24"/>
          <w:szCs w:val="24"/>
        </w:rPr>
      </w:pPr>
    </w:p>
    <w:p w14:paraId="1B445BB6" w14:textId="2A3941B9" w:rsidR="00566D36" w:rsidRPr="00AA5F31" w:rsidRDefault="00566D36" w:rsidP="00A424D1">
      <w:pPr>
        <w:pStyle w:val="NoSpacing"/>
        <w:jc w:val="both"/>
        <w:rPr>
          <w:rFonts w:cs="Times New Roman"/>
          <w:sz w:val="24"/>
          <w:szCs w:val="24"/>
        </w:rPr>
      </w:pPr>
      <w:r w:rsidRPr="00AA5F31">
        <w:rPr>
          <w:rFonts w:cs="Times New Roman"/>
          <w:sz w:val="24"/>
          <w:szCs w:val="24"/>
        </w:rPr>
        <w:t>If you are unhappy with an element of your employment with the Council, you should initially discuss the matter with the Clerk/Chair of HR on an informal basis.</w:t>
      </w:r>
    </w:p>
    <w:p w14:paraId="287F176E" w14:textId="77777777" w:rsidR="00566D36" w:rsidRPr="00AA5F31" w:rsidRDefault="00566D36" w:rsidP="00A424D1">
      <w:pPr>
        <w:pStyle w:val="NoSpacing"/>
        <w:ind w:left="709"/>
        <w:jc w:val="both"/>
        <w:rPr>
          <w:rFonts w:cs="Times New Roman"/>
          <w:sz w:val="24"/>
          <w:szCs w:val="24"/>
        </w:rPr>
      </w:pPr>
    </w:p>
    <w:p w14:paraId="2EB2A749" w14:textId="77777777" w:rsidR="00566D36" w:rsidRPr="00AA5F31" w:rsidRDefault="00566D36" w:rsidP="00A424D1">
      <w:pPr>
        <w:pStyle w:val="NoSpacing"/>
        <w:jc w:val="both"/>
        <w:rPr>
          <w:rFonts w:cs="Times New Roman"/>
          <w:sz w:val="24"/>
          <w:szCs w:val="24"/>
        </w:rPr>
      </w:pPr>
      <w:r w:rsidRPr="00AA5F31">
        <w:rPr>
          <w:rFonts w:cs="Times New Roman"/>
          <w:sz w:val="24"/>
          <w:szCs w:val="24"/>
        </w:rPr>
        <w:t>If you are uncomfortable about talking to the Clerk/Chair of HR, you should approach the Chair of the Council.</w:t>
      </w:r>
    </w:p>
    <w:p w14:paraId="16C86A92" w14:textId="77777777" w:rsidR="00566D36" w:rsidRPr="00AA5F31" w:rsidRDefault="00566D36" w:rsidP="00A424D1">
      <w:pPr>
        <w:pStyle w:val="NoSpacing"/>
        <w:ind w:left="709"/>
        <w:jc w:val="both"/>
        <w:rPr>
          <w:rFonts w:cs="Times New Roman"/>
          <w:szCs w:val="24"/>
        </w:rPr>
      </w:pPr>
    </w:p>
    <w:p w14:paraId="21AD2EB8" w14:textId="42B4C71C" w:rsidR="00566D36" w:rsidRPr="00AA5F31" w:rsidRDefault="004D6A88" w:rsidP="00A424D1">
      <w:pPr>
        <w:pStyle w:val="DefaultText"/>
        <w:numPr>
          <w:ilvl w:val="1"/>
          <w:numId w:val="21"/>
        </w:numPr>
        <w:ind w:left="426"/>
        <w:jc w:val="both"/>
        <w:rPr>
          <w:rFonts w:asciiTheme="minorHAnsi" w:hAnsiTheme="minorHAnsi"/>
          <w:b/>
        </w:rPr>
      </w:pPr>
      <w:r w:rsidRPr="00AA5F31">
        <w:rPr>
          <w:rFonts w:asciiTheme="minorHAnsi" w:hAnsiTheme="minorHAnsi"/>
          <w:b/>
        </w:rPr>
        <w:t>Informal</w:t>
      </w:r>
      <w:r w:rsidR="00566D36" w:rsidRPr="00AA5F31">
        <w:rPr>
          <w:rFonts w:asciiTheme="minorHAnsi" w:hAnsiTheme="minorHAnsi"/>
          <w:b/>
        </w:rPr>
        <w:t xml:space="preserve"> Conduct / Performance</w:t>
      </w:r>
      <w:r w:rsidRPr="00AA5F31">
        <w:rPr>
          <w:rFonts w:asciiTheme="minorHAnsi" w:hAnsiTheme="minorHAnsi"/>
          <w:b/>
        </w:rPr>
        <w:t xml:space="preserve"> Investigation</w:t>
      </w:r>
    </w:p>
    <w:p w14:paraId="388F7E60" w14:textId="77777777" w:rsidR="00A424D1" w:rsidRPr="00AA5F31" w:rsidRDefault="00A424D1" w:rsidP="00A424D1">
      <w:pPr>
        <w:pStyle w:val="DefaultText"/>
        <w:jc w:val="both"/>
        <w:rPr>
          <w:rFonts w:asciiTheme="minorHAnsi" w:hAnsiTheme="minorHAnsi"/>
        </w:rPr>
      </w:pPr>
    </w:p>
    <w:p w14:paraId="122288A7" w14:textId="41A078A1" w:rsidR="00566D36" w:rsidRPr="00AA5F31" w:rsidRDefault="00566D36" w:rsidP="00CB7C57">
      <w:pPr>
        <w:pStyle w:val="DefaultText"/>
        <w:jc w:val="both"/>
        <w:rPr>
          <w:rFonts w:asciiTheme="minorHAnsi" w:hAnsiTheme="minorHAnsi"/>
        </w:rPr>
      </w:pPr>
      <w:r w:rsidRPr="00AA5F31">
        <w:rPr>
          <w:rFonts w:asciiTheme="minorHAnsi" w:hAnsiTheme="minorHAnsi"/>
        </w:rPr>
        <w:t xml:space="preserve">Should the Council be unhappy with either an </w:t>
      </w:r>
      <w:proofErr w:type="gramStart"/>
      <w:r w:rsidRPr="00AA5F31">
        <w:rPr>
          <w:rFonts w:asciiTheme="minorHAnsi" w:hAnsiTheme="minorHAnsi"/>
        </w:rPr>
        <w:t>Employee’s</w:t>
      </w:r>
      <w:proofErr w:type="gramEnd"/>
      <w:r w:rsidRPr="00AA5F31">
        <w:rPr>
          <w:rFonts w:asciiTheme="minorHAnsi" w:hAnsiTheme="minorHAnsi"/>
        </w:rPr>
        <w:t xml:space="preserve"> conduct or performance, </w:t>
      </w:r>
      <w:r w:rsidR="00BD4F5C">
        <w:rPr>
          <w:rFonts w:asciiTheme="minorHAnsi" w:hAnsiTheme="minorHAnsi"/>
        </w:rPr>
        <w:t>it</w:t>
      </w:r>
      <w:r w:rsidRPr="00AA5F31">
        <w:rPr>
          <w:rFonts w:asciiTheme="minorHAnsi" w:hAnsiTheme="minorHAnsi"/>
        </w:rPr>
        <w:t xml:space="preserve"> will initially discuss </w:t>
      </w:r>
      <w:r w:rsidR="00B87647">
        <w:rPr>
          <w:rFonts w:asciiTheme="minorHAnsi" w:hAnsiTheme="minorHAnsi"/>
        </w:rPr>
        <w:t>its</w:t>
      </w:r>
      <w:r w:rsidRPr="00AA5F31">
        <w:rPr>
          <w:rFonts w:asciiTheme="minorHAnsi" w:hAnsiTheme="minorHAnsi"/>
        </w:rPr>
        <w:t xml:space="preserve"> concerns with that Employee on an informal basis.  The purpose of this meeting will be to provide guidance and support to address the problem. For this reason, notes will be taken during this meeting, and all present will be asked to sign the notes.</w:t>
      </w:r>
    </w:p>
    <w:p w14:paraId="51E127FD" w14:textId="2C87307A" w:rsidR="00566D36" w:rsidRPr="00AA5F31" w:rsidRDefault="00566D36" w:rsidP="00A424D1">
      <w:pPr>
        <w:pStyle w:val="DefaultText"/>
        <w:jc w:val="both"/>
        <w:rPr>
          <w:rFonts w:asciiTheme="minorHAnsi" w:hAnsiTheme="minorHAnsi"/>
        </w:rPr>
      </w:pPr>
      <w:r w:rsidRPr="00AA5F31">
        <w:rPr>
          <w:rFonts w:asciiTheme="minorHAnsi" w:hAnsiTheme="minorHAnsi"/>
        </w:rPr>
        <w:t xml:space="preserve">A Panel from the Council </w:t>
      </w:r>
      <w:r w:rsidR="00B87647">
        <w:rPr>
          <w:rFonts w:asciiTheme="minorHAnsi" w:hAnsiTheme="minorHAnsi"/>
        </w:rPr>
        <w:t>(</w:t>
      </w:r>
      <w:proofErr w:type="spellStart"/>
      <w:r w:rsidR="00B87647">
        <w:rPr>
          <w:rFonts w:asciiTheme="minorHAnsi" w:hAnsiTheme="minorHAnsi"/>
        </w:rPr>
        <w:t>ie</w:t>
      </w:r>
      <w:proofErr w:type="spellEnd"/>
      <w:r w:rsidR="00B87647">
        <w:rPr>
          <w:rFonts w:asciiTheme="minorHAnsi" w:hAnsiTheme="minorHAnsi"/>
        </w:rPr>
        <w:t xml:space="preserve"> not the whole council) </w:t>
      </w:r>
      <w:r w:rsidRPr="00AA5F31">
        <w:rPr>
          <w:rFonts w:asciiTheme="minorHAnsi" w:hAnsiTheme="minorHAnsi"/>
        </w:rPr>
        <w:t xml:space="preserve">and the Employee will attend this meeting. There will be no entitlement to be accompanied. </w:t>
      </w:r>
    </w:p>
    <w:p w14:paraId="45C7ED07" w14:textId="77777777" w:rsidR="00566D36" w:rsidRPr="00AA5F31" w:rsidRDefault="00566D36" w:rsidP="00A424D1">
      <w:pPr>
        <w:pStyle w:val="DefaultText"/>
        <w:jc w:val="both"/>
        <w:rPr>
          <w:rFonts w:asciiTheme="minorHAnsi" w:hAnsiTheme="minorHAnsi"/>
        </w:rPr>
      </w:pPr>
    </w:p>
    <w:p w14:paraId="21DCF066" w14:textId="165147C2" w:rsidR="00566D36" w:rsidRPr="00AA5F31" w:rsidRDefault="00566D36" w:rsidP="00A424D1">
      <w:pPr>
        <w:pStyle w:val="DefaultText"/>
        <w:numPr>
          <w:ilvl w:val="1"/>
          <w:numId w:val="21"/>
        </w:numPr>
        <w:ind w:left="426"/>
        <w:jc w:val="both"/>
        <w:rPr>
          <w:rFonts w:asciiTheme="minorHAnsi" w:hAnsiTheme="minorHAnsi"/>
          <w:b/>
        </w:rPr>
      </w:pPr>
      <w:r w:rsidRPr="00AA5F31">
        <w:rPr>
          <w:rFonts w:asciiTheme="minorHAnsi" w:hAnsiTheme="minorHAnsi"/>
          <w:b/>
        </w:rPr>
        <w:t>Mediation</w:t>
      </w:r>
    </w:p>
    <w:p w14:paraId="58BC22A0" w14:textId="77777777" w:rsidR="00A424D1" w:rsidRPr="00AA5F31" w:rsidRDefault="00A424D1" w:rsidP="00A424D1">
      <w:pPr>
        <w:pStyle w:val="DefaultText"/>
        <w:jc w:val="both"/>
        <w:rPr>
          <w:rFonts w:asciiTheme="minorHAnsi" w:hAnsiTheme="minorHAnsi"/>
        </w:rPr>
      </w:pPr>
    </w:p>
    <w:p w14:paraId="292A1FF6" w14:textId="24E65712" w:rsidR="00566D36" w:rsidRPr="00AA5F31" w:rsidRDefault="00566D36" w:rsidP="00A424D1">
      <w:pPr>
        <w:pStyle w:val="DefaultText"/>
        <w:jc w:val="both"/>
        <w:rPr>
          <w:rFonts w:asciiTheme="minorHAnsi" w:hAnsiTheme="minorHAnsi"/>
        </w:rPr>
      </w:pPr>
      <w:proofErr w:type="gramStart"/>
      <w:r w:rsidRPr="00AA5F31">
        <w:rPr>
          <w:rFonts w:asciiTheme="minorHAnsi" w:hAnsiTheme="minorHAnsi"/>
        </w:rPr>
        <w:t>In the event that</w:t>
      </w:r>
      <w:proofErr w:type="gramEnd"/>
      <w:r w:rsidRPr="00AA5F31">
        <w:rPr>
          <w:rFonts w:asciiTheme="minorHAnsi" w:hAnsiTheme="minorHAnsi"/>
        </w:rPr>
        <w:t xml:space="preserve"> an Employee is unhappy with the outcome of the Informal Grievance Procedure, or either party do not feel that performance / conduct issues are being addressed effectively, either the Employee or the Council </w:t>
      </w:r>
      <w:r w:rsidR="000F15D1">
        <w:rPr>
          <w:rFonts w:asciiTheme="minorHAnsi" w:hAnsiTheme="minorHAnsi"/>
        </w:rPr>
        <w:t xml:space="preserve">can </w:t>
      </w:r>
      <w:r w:rsidRPr="00AA5F31">
        <w:rPr>
          <w:rFonts w:asciiTheme="minorHAnsi" w:hAnsiTheme="minorHAnsi"/>
        </w:rPr>
        <w:t>request that the matter be subjected to mediation.</w:t>
      </w:r>
      <w:r w:rsidR="00CB7C57">
        <w:rPr>
          <w:rFonts w:asciiTheme="minorHAnsi" w:hAnsiTheme="minorHAnsi"/>
        </w:rPr>
        <w:t xml:space="preserve"> </w:t>
      </w:r>
      <w:r w:rsidRPr="00AA5F31">
        <w:rPr>
          <w:rFonts w:asciiTheme="minorHAnsi" w:hAnsiTheme="minorHAnsi"/>
        </w:rPr>
        <w:t xml:space="preserve">This will involve the use of a </w:t>
      </w:r>
      <w:proofErr w:type="gramStart"/>
      <w:r w:rsidRPr="00AA5F31">
        <w:rPr>
          <w:rFonts w:asciiTheme="minorHAnsi" w:hAnsiTheme="minorHAnsi"/>
        </w:rPr>
        <w:t>third party</w:t>
      </w:r>
      <w:proofErr w:type="gramEnd"/>
      <w:r w:rsidRPr="00AA5F31">
        <w:rPr>
          <w:rFonts w:asciiTheme="minorHAnsi" w:hAnsiTheme="minorHAnsi"/>
        </w:rPr>
        <w:t xml:space="preserve"> Mediator.  </w:t>
      </w:r>
    </w:p>
    <w:p w14:paraId="69381571"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The resultant action plan should have the agreement and support of both parties, be set out in writing and be signed by all involved in the Mediation process.</w:t>
      </w:r>
    </w:p>
    <w:p w14:paraId="279B79ED" w14:textId="77777777" w:rsidR="00566D36" w:rsidRPr="00AA5F31" w:rsidRDefault="00566D36" w:rsidP="00A424D1">
      <w:pPr>
        <w:pStyle w:val="DefaultText"/>
        <w:jc w:val="both"/>
        <w:rPr>
          <w:rFonts w:asciiTheme="minorHAnsi" w:hAnsiTheme="minorHAnsi"/>
        </w:rPr>
      </w:pPr>
    </w:p>
    <w:p w14:paraId="12A145D4" w14:textId="5C7ADEDB" w:rsidR="00566D36" w:rsidRPr="00AA5F31" w:rsidRDefault="00566D36" w:rsidP="00A424D1">
      <w:pPr>
        <w:pStyle w:val="DefaultText"/>
        <w:numPr>
          <w:ilvl w:val="1"/>
          <w:numId w:val="21"/>
        </w:numPr>
        <w:ind w:left="426"/>
        <w:jc w:val="both"/>
        <w:rPr>
          <w:rFonts w:asciiTheme="minorHAnsi" w:hAnsiTheme="minorHAnsi"/>
          <w:b/>
        </w:rPr>
      </w:pPr>
      <w:r w:rsidRPr="00AA5F31">
        <w:rPr>
          <w:rFonts w:asciiTheme="minorHAnsi" w:hAnsiTheme="minorHAnsi"/>
          <w:b/>
        </w:rPr>
        <w:t>Formal Grievances</w:t>
      </w:r>
    </w:p>
    <w:p w14:paraId="61AEC09F" w14:textId="77777777" w:rsidR="00A424D1" w:rsidRPr="00AA5F31" w:rsidRDefault="00A424D1" w:rsidP="00A424D1">
      <w:pPr>
        <w:pStyle w:val="NoSpacing"/>
        <w:jc w:val="both"/>
        <w:rPr>
          <w:rFonts w:eastAsia="Times New Roman" w:cs="Times New Roman"/>
          <w:sz w:val="24"/>
          <w:szCs w:val="20"/>
        </w:rPr>
      </w:pPr>
    </w:p>
    <w:p w14:paraId="3DA9F085" w14:textId="071600B1" w:rsidR="004D6A88" w:rsidRPr="00AA5F31" w:rsidRDefault="00566D36" w:rsidP="00A424D1">
      <w:pPr>
        <w:pStyle w:val="NoSpacing"/>
        <w:jc w:val="both"/>
        <w:rPr>
          <w:rFonts w:eastAsia="Times New Roman" w:cs="Times New Roman"/>
          <w:sz w:val="24"/>
          <w:szCs w:val="20"/>
        </w:rPr>
      </w:pPr>
      <w:r w:rsidRPr="00AA5F31">
        <w:rPr>
          <w:rFonts w:eastAsia="Times New Roman" w:cs="Times New Roman"/>
          <w:sz w:val="24"/>
          <w:szCs w:val="20"/>
        </w:rPr>
        <w:t>In the case of Grievances not being fully resolved at the informal stage, a formal written approach to the Council</w:t>
      </w:r>
      <w:r w:rsidR="0055167A">
        <w:rPr>
          <w:rFonts w:eastAsia="Times New Roman" w:cs="Times New Roman"/>
          <w:sz w:val="24"/>
          <w:szCs w:val="20"/>
        </w:rPr>
        <w:t xml:space="preserve"> </w:t>
      </w:r>
      <w:r w:rsidR="0055167A" w:rsidRPr="00AA5F31">
        <w:rPr>
          <w:rFonts w:eastAsia="Times New Roman" w:cs="Times New Roman"/>
          <w:sz w:val="24"/>
          <w:szCs w:val="20"/>
        </w:rPr>
        <w:t>is required</w:t>
      </w:r>
      <w:r w:rsidRPr="00AA5F31">
        <w:rPr>
          <w:rFonts w:eastAsia="Times New Roman" w:cs="Times New Roman"/>
          <w:sz w:val="24"/>
          <w:szCs w:val="20"/>
        </w:rPr>
        <w:t xml:space="preserve">. </w:t>
      </w:r>
      <w:proofErr w:type="gramStart"/>
      <w:r w:rsidRPr="00AA5F31">
        <w:rPr>
          <w:rFonts w:eastAsia="Times New Roman" w:cs="Times New Roman"/>
          <w:sz w:val="24"/>
          <w:szCs w:val="20"/>
        </w:rPr>
        <w:t>As a consequence</w:t>
      </w:r>
      <w:proofErr w:type="gramEnd"/>
      <w:r w:rsidRPr="00AA5F31">
        <w:rPr>
          <w:rFonts w:eastAsia="Times New Roman" w:cs="Times New Roman"/>
          <w:sz w:val="24"/>
          <w:szCs w:val="20"/>
        </w:rPr>
        <w:t>, a formal Grievance Hearing will be held to address the matter, within twenty-eight days of receipt of the Employee’s letter.</w:t>
      </w:r>
      <w:r w:rsidR="00CB7C57">
        <w:rPr>
          <w:rFonts w:eastAsia="Times New Roman" w:cs="Times New Roman"/>
          <w:sz w:val="24"/>
          <w:szCs w:val="20"/>
        </w:rPr>
        <w:t xml:space="preserve"> </w:t>
      </w:r>
      <w:r w:rsidRPr="00AA5F31">
        <w:rPr>
          <w:rFonts w:eastAsia="Times New Roman" w:cs="Times New Roman"/>
          <w:sz w:val="24"/>
          <w:szCs w:val="20"/>
        </w:rPr>
        <w:t>The Hearing will be conducted by a Panel of between two and three Elected Members who will be appointed by the Council</w:t>
      </w:r>
      <w:r w:rsidR="004D6A88" w:rsidRPr="00AA5F31">
        <w:rPr>
          <w:rFonts w:eastAsia="Times New Roman" w:cs="Times New Roman"/>
          <w:sz w:val="24"/>
          <w:szCs w:val="20"/>
        </w:rPr>
        <w:t xml:space="preserve"> should the Committee’s Terms of Reference require it to do so.</w:t>
      </w:r>
      <w:r w:rsidRPr="00AA5F31">
        <w:rPr>
          <w:rFonts w:eastAsia="Times New Roman" w:cs="Times New Roman"/>
          <w:sz w:val="24"/>
          <w:szCs w:val="20"/>
        </w:rPr>
        <w:t xml:space="preserve"> At this </w:t>
      </w:r>
      <w:r w:rsidR="004D6A88" w:rsidRPr="00AA5F31">
        <w:rPr>
          <w:rFonts w:eastAsia="Times New Roman" w:cs="Times New Roman"/>
          <w:sz w:val="24"/>
          <w:szCs w:val="20"/>
        </w:rPr>
        <w:t>Hearing</w:t>
      </w:r>
      <w:r w:rsidR="004F4438">
        <w:rPr>
          <w:rFonts w:eastAsia="Times New Roman" w:cs="Times New Roman"/>
          <w:sz w:val="24"/>
          <w:szCs w:val="20"/>
        </w:rPr>
        <w:t>,</w:t>
      </w:r>
      <w:r w:rsidRPr="00AA5F31">
        <w:rPr>
          <w:rFonts w:eastAsia="Times New Roman" w:cs="Times New Roman"/>
          <w:sz w:val="24"/>
          <w:szCs w:val="20"/>
        </w:rPr>
        <w:t xml:space="preserve"> Employees are entitled – and encouraged – to be accompanied by a work colleague from the Council or Trade Union</w:t>
      </w:r>
      <w:r w:rsidR="004D6A88" w:rsidRPr="00AA5F31">
        <w:rPr>
          <w:rFonts w:eastAsia="Times New Roman" w:cs="Times New Roman"/>
          <w:sz w:val="24"/>
          <w:szCs w:val="20"/>
        </w:rPr>
        <w:t>/ALCC</w:t>
      </w:r>
      <w:r w:rsidRPr="00AA5F31">
        <w:rPr>
          <w:rFonts w:eastAsia="Times New Roman" w:cs="Times New Roman"/>
          <w:sz w:val="24"/>
          <w:szCs w:val="20"/>
        </w:rPr>
        <w:t xml:space="preserve"> Representative.</w:t>
      </w:r>
      <w:r w:rsidR="004D6A88" w:rsidRPr="00AA5F31">
        <w:rPr>
          <w:rFonts w:eastAsia="Times New Roman" w:cs="Times New Roman"/>
          <w:sz w:val="24"/>
          <w:szCs w:val="20"/>
        </w:rPr>
        <w:t xml:space="preserve"> Employees will be entitled to set out the reasons for the complaint, and what they want to happen to resolve</w:t>
      </w:r>
      <w:r w:rsidR="000E4E4D">
        <w:rPr>
          <w:rFonts w:eastAsia="Times New Roman" w:cs="Times New Roman"/>
          <w:sz w:val="24"/>
          <w:szCs w:val="20"/>
        </w:rPr>
        <w:t xml:space="preserve"> i</w:t>
      </w:r>
      <w:r w:rsidR="004D6A88" w:rsidRPr="00AA5F31">
        <w:rPr>
          <w:rFonts w:eastAsia="Times New Roman" w:cs="Times New Roman"/>
          <w:sz w:val="24"/>
          <w:szCs w:val="20"/>
        </w:rPr>
        <w:t>t.</w:t>
      </w:r>
    </w:p>
    <w:p w14:paraId="2CB89232" w14:textId="13F0DCD2" w:rsidR="004D6A88" w:rsidRPr="00AA5F31" w:rsidRDefault="004D6A88" w:rsidP="00A424D1">
      <w:pPr>
        <w:pStyle w:val="NoSpacing"/>
        <w:jc w:val="both"/>
        <w:rPr>
          <w:rFonts w:eastAsia="Times New Roman" w:cs="Times New Roman"/>
          <w:sz w:val="24"/>
          <w:szCs w:val="20"/>
        </w:rPr>
      </w:pPr>
      <w:r w:rsidRPr="00AA5F31">
        <w:rPr>
          <w:rFonts w:eastAsia="Times New Roman" w:cs="Times New Roman"/>
          <w:sz w:val="24"/>
          <w:szCs w:val="20"/>
        </w:rPr>
        <w:t>Their Representative can present their Grievance and sum up on the Employee’s behalf. If the Grievance Panel have any questions</w:t>
      </w:r>
      <w:r w:rsidR="000E4E4D">
        <w:rPr>
          <w:rFonts w:eastAsia="Times New Roman" w:cs="Times New Roman"/>
          <w:sz w:val="24"/>
          <w:szCs w:val="20"/>
        </w:rPr>
        <w:t>,</w:t>
      </w:r>
      <w:r w:rsidRPr="00AA5F31">
        <w:rPr>
          <w:rFonts w:eastAsia="Times New Roman" w:cs="Times New Roman"/>
          <w:sz w:val="24"/>
          <w:szCs w:val="20"/>
        </w:rPr>
        <w:t xml:space="preserve"> the</w:t>
      </w:r>
      <w:r w:rsidR="000E4E4D">
        <w:rPr>
          <w:rFonts w:eastAsia="Times New Roman" w:cs="Times New Roman"/>
          <w:sz w:val="24"/>
          <w:szCs w:val="20"/>
        </w:rPr>
        <w:t>se</w:t>
      </w:r>
      <w:r w:rsidRPr="00AA5F31">
        <w:rPr>
          <w:rFonts w:eastAsia="Times New Roman" w:cs="Times New Roman"/>
          <w:sz w:val="24"/>
          <w:szCs w:val="20"/>
        </w:rPr>
        <w:t xml:space="preserve"> </w:t>
      </w:r>
      <w:r w:rsidR="000E4E4D">
        <w:rPr>
          <w:rFonts w:eastAsia="Times New Roman" w:cs="Times New Roman"/>
          <w:sz w:val="24"/>
          <w:szCs w:val="20"/>
        </w:rPr>
        <w:t>should only</w:t>
      </w:r>
      <w:r w:rsidRPr="00AA5F31">
        <w:rPr>
          <w:rFonts w:eastAsia="Times New Roman" w:cs="Times New Roman"/>
          <w:sz w:val="24"/>
          <w:szCs w:val="20"/>
        </w:rPr>
        <w:t xml:space="preserve"> be asked once the Employee has finished giving their side of events.</w:t>
      </w:r>
    </w:p>
    <w:p w14:paraId="41AEFAA5" w14:textId="77777777" w:rsidR="004D6A88" w:rsidRPr="00AA5F31" w:rsidRDefault="004D6A88" w:rsidP="00A424D1">
      <w:pPr>
        <w:pStyle w:val="NoSpacing"/>
        <w:jc w:val="both"/>
        <w:rPr>
          <w:rFonts w:eastAsia="Times New Roman" w:cs="Times New Roman"/>
          <w:sz w:val="24"/>
          <w:szCs w:val="20"/>
        </w:rPr>
      </w:pPr>
    </w:p>
    <w:p w14:paraId="420CD58D" w14:textId="19C471DB" w:rsidR="00566D36" w:rsidRPr="00AA5F31" w:rsidRDefault="00566D36" w:rsidP="00A424D1">
      <w:pPr>
        <w:pStyle w:val="NoSpacing"/>
        <w:jc w:val="both"/>
        <w:rPr>
          <w:rFonts w:eastAsia="Times New Roman" w:cs="Times New Roman"/>
          <w:sz w:val="24"/>
          <w:szCs w:val="20"/>
        </w:rPr>
      </w:pPr>
      <w:r w:rsidRPr="00AA5F31">
        <w:rPr>
          <w:rFonts w:eastAsia="Times New Roman" w:cs="Times New Roman"/>
          <w:sz w:val="24"/>
          <w:szCs w:val="20"/>
        </w:rPr>
        <w:lastRenderedPageBreak/>
        <w:t>Employees will be informed in writing of the outcome of the meeting within seven days</w:t>
      </w:r>
      <w:r w:rsidR="004D6A88" w:rsidRPr="00AA5F31">
        <w:rPr>
          <w:rFonts w:eastAsia="Times New Roman" w:cs="Times New Roman"/>
          <w:sz w:val="24"/>
          <w:szCs w:val="20"/>
        </w:rPr>
        <w:t xml:space="preserve"> of the Hearing.</w:t>
      </w:r>
      <w:r w:rsidR="00CB7C57">
        <w:rPr>
          <w:rFonts w:eastAsia="Times New Roman" w:cs="Times New Roman"/>
          <w:sz w:val="24"/>
          <w:szCs w:val="20"/>
        </w:rPr>
        <w:t xml:space="preserve"> </w:t>
      </w:r>
      <w:r w:rsidRPr="00AA5F31">
        <w:rPr>
          <w:rFonts w:eastAsia="Times New Roman" w:cs="Times New Roman"/>
          <w:sz w:val="24"/>
          <w:szCs w:val="20"/>
        </w:rPr>
        <w:t xml:space="preserve">If the Employee making the grievance is unhappy with the response to the meeting, they can issue an </w:t>
      </w:r>
      <w:r w:rsidR="009C0045" w:rsidRPr="00AA5F31">
        <w:rPr>
          <w:rFonts w:eastAsia="Times New Roman" w:cs="Times New Roman"/>
          <w:sz w:val="24"/>
          <w:szCs w:val="20"/>
        </w:rPr>
        <w:t>A</w:t>
      </w:r>
      <w:r w:rsidRPr="00AA5F31">
        <w:rPr>
          <w:rFonts w:eastAsia="Times New Roman" w:cs="Times New Roman"/>
          <w:sz w:val="24"/>
          <w:szCs w:val="20"/>
        </w:rPr>
        <w:t>ppeal, in writing. This Appeal must be submitted within seven days of receiving the response to the original grievance meeting.</w:t>
      </w:r>
    </w:p>
    <w:p w14:paraId="016956BF" w14:textId="77777777" w:rsidR="00566D36" w:rsidRPr="00AA5F31" w:rsidRDefault="00566D36" w:rsidP="00A424D1">
      <w:pPr>
        <w:pStyle w:val="NoSpacing"/>
        <w:ind w:left="709"/>
        <w:jc w:val="both"/>
        <w:rPr>
          <w:rFonts w:eastAsia="Times New Roman" w:cs="Times New Roman"/>
          <w:sz w:val="24"/>
          <w:szCs w:val="20"/>
        </w:rPr>
      </w:pPr>
    </w:p>
    <w:p w14:paraId="41318CAB" w14:textId="77777777" w:rsidR="00566D36" w:rsidRPr="00AA5F31" w:rsidRDefault="00566D36" w:rsidP="00A424D1">
      <w:pPr>
        <w:pStyle w:val="NoSpacing"/>
        <w:jc w:val="both"/>
        <w:rPr>
          <w:rFonts w:eastAsia="Times New Roman" w:cs="Times New Roman"/>
          <w:b/>
          <w:sz w:val="24"/>
          <w:szCs w:val="20"/>
        </w:rPr>
      </w:pPr>
      <w:r w:rsidRPr="00AA5F31">
        <w:rPr>
          <w:rFonts w:eastAsia="Times New Roman" w:cs="Times New Roman"/>
          <w:b/>
          <w:sz w:val="24"/>
          <w:szCs w:val="20"/>
        </w:rPr>
        <w:t>Please Note</w:t>
      </w:r>
    </w:p>
    <w:p w14:paraId="24EE4734" w14:textId="0DAE3173" w:rsidR="00566D36" w:rsidRPr="00AA5F31" w:rsidRDefault="00566D36" w:rsidP="00A424D1">
      <w:pPr>
        <w:pStyle w:val="NoSpacing"/>
        <w:jc w:val="both"/>
        <w:rPr>
          <w:rFonts w:eastAsia="Times New Roman" w:cs="Times New Roman"/>
          <w:sz w:val="24"/>
          <w:szCs w:val="20"/>
        </w:rPr>
      </w:pPr>
      <w:r w:rsidRPr="00AA5F31">
        <w:rPr>
          <w:rFonts w:eastAsia="Times New Roman" w:cs="Times New Roman"/>
          <w:sz w:val="24"/>
          <w:szCs w:val="20"/>
        </w:rPr>
        <w:t>Any Formal Grievance complaint which concerns the conduct of a Councillor, will be addressed as a Code of Conduct complaint by the Council</w:t>
      </w:r>
      <w:r w:rsidR="009C0045" w:rsidRPr="00AA5F31">
        <w:rPr>
          <w:rFonts w:eastAsia="Times New Roman" w:cs="Times New Roman"/>
          <w:sz w:val="24"/>
          <w:szCs w:val="20"/>
        </w:rPr>
        <w:t>,</w:t>
      </w:r>
      <w:r w:rsidRPr="00AA5F31">
        <w:rPr>
          <w:rFonts w:eastAsia="Times New Roman" w:cs="Times New Roman"/>
          <w:sz w:val="24"/>
          <w:szCs w:val="20"/>
        </w:rPr>
        <w:t xml:space="preserve"> and will be referred to the District</w:t>
      </w:r>
      <w:r w:rsidR="00545950">
        <w:rPr>
          <w:rFonts w:eastAsia="Times New Roman" w:cs="Times New Roman"/>
          <w:sz w:val="24"/>
          <w:szCs w:val="20"/>
        </w:rPr>
        <w:t>/ Borough</w:t>
      </w:r>
      <w:r w:rsidRPr="00AA5F31">
        <w:rPr>
          <w:rFonts w:eastAsia="Times New Roman" w:cs="Times New Roman"/>
          <w:sz w:val="24"/>
          <w:szCs w:val="20"/>
        </w:rPr>
        <w:t xml:space="preserve"> Council’s Monitoring Officer.  This Council will not address the Employee’s Formal Grievance against an Elected Member. It will be addressed by the Monitoring Officer.</w:t>
      </w:r>
    </w:p>
    <w:p w14:paraId="642E54FA" w14:textId="77777777" w:rsidR="00566D36" w:rsidRPr="00AA5F31" w:rsidRDefault="00566D36" w:rsidP="00A424D1">
      <w:pPr>
        <w:pStyle w:val="NoSpacing"/>
        <w:ind w:left="709"/>
        <w:jc w:val="both"/>
        <w:rPr>
          <w:rFonts w:eastAsia="Times New Roman" w:cs="Times New Roman"/>
          <w:sz w:val="24"/>
          <w:szCs w:val="20"/>
        </w:rPr>
      </w:pPr>
    </w:p>
    <w:p w14:paraId="021AAABC" w14:textId="7DF1EF99" w:rsidR="00566D36" w:rsidRPr="00AA5F31" w:rsidRDefault="00566D36" w:rsidP="00A424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imes New Roman" w:hAnsiTheme="minorHAnsi"/>
          <w:lang w:eastAsia="en-GB"/>
        </w:rPr>
      </w:pPr>
      <w:r w:rsidRPr="00AA5F31">
        <w:rPr>
          <w:rFonts w:asciiTheme="minorHAnsi" w:eastAsia="Times New Roman" w:hAnsiTheme="minorHAnsi"/>
          <w:b/>
          <w:bCs/>
          <w:lang w:eastAsia="en-GB"/>
        </w:rPr>
        <w:t>The Process</w:t>
      </w:r>
    </w:p>
    <w:p w14:paraId="37C56CA3" w14:textId="67FDC4F8" w:rsidR="00566D36" w:rsidRPr="00AA5F31" w:rsidRDefault="00566D36" w:rsidP="00A424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imes New Roman" w:hAnsiTheme="minorHAnsi"/>
          <w:lang w:eastAsia="en-GB"/>
        </w:rPr>
      </w:pPr>
      <w:r w:rsidRPr="00AA5F31">
        <w:rPr>
          <w:rFonts w:asciiTheme="minorHAnsi" w:eastAsia="Times New Roman" w:hAnsiTheme="minorHAnsi"/>
          <w:lang w:eastAsia="en-GB"/>
        </w:rPr>
        <w:t xml:space="preserve">Upon receipt of any </w:t>
      </w:r>
      <w:r w:rsidR="00147874">
        <w:rPr>
          <w:rFonts w:asciiTheme="minorHAnsi" w:eastAsia="Times New Roman" w:hAnsiTheme="minorHAnsi"/>
          <w:lang w:eastAsia="en-GB"/>
        </w:rPr>
        <w:t>grievance</w:t>
      </w:r>
      <w:r w:rsidRPr="00AA5F31">
        <w:rPr>
          <w:rFonts w:asciiTheme="minorHAnsi" w:eastAsia="Times New Roman" w:hAnsiTheme="minorHAnsi"/>
          <w:lang w:eastAsia="en-GB"/>
        </w:rPr>
        <w:t xml:space="preserve">, the Council </w:t>
      </w:r>
      <w:r w:rsidR="009C0045" w:rsidRPr="00AA5F31">
        <w:rPr>
          <w:rFonts w:asciiTheme="minorHAnsi" w:eastAsia="Times New Roman" w:hAnsiTheme="minorHAnsi"/>
          <w:lang w:eastAsia="en-GB"/>
        </w:rPr>
        <w:t>will</w:t>
      </w:r>
      <w:r w:rsidRPr="00AA5F31">
        <w:rPr>
          <w:rFonts w:asciiTheme="minorHAnsi" w:eastAsia="Times New Roman" w:hAnsiTheme="minorHAnsi"/>
          <w:lang w:eastAsia="en-GB"/>
        </w:rPr>
        <w:t xml:space="preserve"> conduct an informal investigatory meeting with the Employee to establish if there are any issues that can be addressed by the Council, or is it solely concerned with the Code of Conduct.  This</w:t>
      </w:r>
      <w:r w:rsidR="009C0045" w:rsidRPr="00AA5F31">
        <w:rPr>
          <w:rFonts w:asciiTheme="minorHAnsi" w:eastAsia="Times New Roman" w:hAnsiTheme="minorHAnsi"/>
          <w:lang w:eastAsia="en-GB"/>
        </w:rPr>
        <w:t xml:space="preserve"> investigatory meeting will </w:t>
      </w:r>
      <w:r w:rsidRPr="00AA5F31">
        <w:rPr>
          <w:rFonts w:asciiTheme="minorHAnsi" w:eastAsia="Times New Roman" w:hAnsiTheme="minorHAnsi"/>
          <w:lang w:eastAsia="en-GB"/>
        </w:rPr>
        <w:t>be arranged within seven days of receipt of the complaint.</w:t>
      </w:r>
    </w:p>
    <w:p w14:paraId="1ECD62AA" w14:textId="3C78EAD7" w:rsidR="00566D36" w:rsidRPr="00AA5F31" w:rsidRDefault="009C0045" w:rsidP="00A424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imes New Roman" w:hAnsiTheme="minorHAnsi"/>
          <w:lang w:eastAsia="en-GB"/>
        </w:rPr>
      </w:pPr>
      <w:r w:rsidRPr="00AA5F31">
        <w:rPr>
          <w:rFonts w:asciiTheme="minorHAnsi" w:eastAsia="Times New Roman" w:hAnsiTheme="minorHAnsi"/>
          <w:lang w:eastAsia="en-GB"/>
        </w:rPr>
        <w:t>I</w:t>
      </w:r>
      <w:r w:rsidR="00566D36" w:rsidRPr="00AA5F31">
        <w:rPr>
          <w:rFonts w:asciiTheme="minorHAnsi" w:eastAsia="Times New Roman" w:hAnsiTheme="minorHAnsi"/>
          <w:lang w:eastAsia="en-GB"/>
        </w:rPr>
        <w:t>f there are non-Code related issues, such as work environment, or hours of work</w:t>
      </w:r>
      <w:r w:rsidRPr="00AA5F31">
        <w:rPr>
          <w:rFonts w:asciiTheme="minorHAnsi" w:eastAsia="Times New Roman" w:hAnsiTheme="minorHAnsi"/>
          <w:lang w:eastAsia="en-GB"/>
        </w:rPr>
        <w:t xml:space="preserve"> or pay</w:t>
      </w:r>
      <w:r w:rsidR="00566D36" w:rsidRPr="00AA5F31">
        <w:rPr>
          <w:rFonts w:asciiTheme="minorHAnsi" w:eastAsia="Times New Roman" w:hAnsiTheme="minorHAnsi"/>
          <w:lang w:eastAsia="en-GB"/>
        </w:rPr>
        <w:t>, the Council could conduct a Formal or Informal Grievance process to address those problems</w:t>
      </w:r>
      <w:r w:rsidR="00CB7C57">
        <w:rPr>
          <w:rFonts w:asciiTheme="minorHAnsi" w:eastAsia="Times New Roman" w:hAnsiTheme="minorHAnsi"/>
          <w:lang w:eastAsia="en-GB"/>
        </w:rPr>
        <w:t>.</w:t>
      </w:r>
    </w:p>
    <w:p w14:paraId="58C90B8B" w14:textId="7D838237" w:rsidR="00566D36" w:rsidRPr="00AA5F31" w:rsidRDefault="00566D36" w:rsidP="00A424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Times New Roman" w:hAnsiTheme="minorHAnsi"/>
          <w:lang w:eastAsia="en-GB"/>
        </w:rPr>
      </w:pPr>
      <w:r w:rsidRPr="00AA5F31">
        <w:rPr>
          <w:rFonts w:asciiTheme="minorHAnsi" w:eastAsia="Times New Roman" w:hAnsiTheme="minorHAnsi"/>
          <w:lang w:eastAsia="en-GB"/>
        </w:rPr>
        <w:t xml:space="preserve">However, Code of Conduct related complaints </w:t>
      </w:r>
      <w:r w:rsidR="009C0045" w:rsidRPr="00AA5F31">
        <w:rPr>
          <w:rFonts w:asciiTheme="minorHAnsi" w:eastAsia="Times New Roman" w:hAnsiTheme="minorHAnsi"/>
          <w:lang w:eastAsia="en-GB"/>
        </w:rPr>
        <w:t xml:space="preserve">will </w:t>
      </w:r>
      <w:r w:rsidRPr="00AA5F31">
        <w:rPr>
          <w:rFonts w:asciiTheme="minorHAnsi" w:eastAsia="Times New Roman" w:hAnsiTheme="minorHAnsi"/>
          <w:lang w:eastAsia="en-GB"/>
        </w:rPr>
        <w:t>be referred to the Monitoring Officer by the Council, in accordance with guidance from the Committee on Standards in Public Life.</w:t>
      </w:r>
      <w:r w:rsidR="00CB7C57">
        <w:rPr>
          <w:rFonts w:asciiTheme="minorHAnsi" w:eastAsia="Times New Roman" w:hAnsiTheme="minorHAnsi"/>
          <w:lang w:eastAsia="en-GB"/>
        </w:rPr>
        <w:t xml:space="preserve"> </w:t>
      </w:r>
      <w:r w:rsidRPr="00AA5F31">
        <w:rPr>
          <w:rFonts w:asciiTheme="minorHAnsi" w:eastAsia="Times New Roman" w:hAnsiTheme="minorHAnsi"/>
          <w:lang w:eastAsia="en-GB"/>
        </w:rPr>
        <w:t>The Council should keep the Employee fully informed of the progress of the</w:t>
      </w:r>
      <w:r w:rsidR="009C0045" w:rsidRPr="00AA5F31">
        <w:rPr>
          <w:rFonts w:asciiTheme="minorHAnsi" w:eastAsia="Times New Roman" w:hAnsiTheme="minorHAnsi"/>
          <w:lang w:eastAsia="en-GB"/>
        </w:rPr>
        <w:t xml:space="preserve">ir </w:t>
      </w:r>
      <w:r w:rsidR="00445494">
        <w:rPr>
          <w:rFonts w:asciiTheme="minorHAnsi" w:eastAsia="Times New Roman" w:hAnsiTheme="minorHAnsi"/>
          <w:lang w:eastAsia="en-GB"/>
        </w:rPr>
        <w:t>grievance</w:t>
      </w:r>
      <w:r w:rsidRPr="00AA5F31">
        <w:rPr>
          <w:rFonts w:asciiTheme="minorHAnsi" w:eastAsia="Times New Roman" w:hAnsiTheme="minorHAnsi"/>
          <w:lang w:eastAsia="en-GB"/>
        </w:rPr>
        <w:t>.</w:t>
      </w:r>
    </w:p>
    <w:p w14:paraId="506CF388" w14:textId="77777777" w:rsidR="00566D36" w:rsidRPr="00AA5F31" w:rsidRDefault="00566D36" w:rsidP="00A424D1">
      <w:pPr>
        <w:pStyle w:val="NoSpacing"/>
        <w:ind w:left="709"/>
        <w:jc w:val="both"/>
        <w:rPr>
          <w:rFonts w:cs="Times New Roman"/>
          <w:sz w:val="24"/>
          <w:szCs w:val="24"/>
        </w:rPr>
      </w:pPr>
    </w:p>
    <w:p w14:paraId="6F5632D0" w14:textId="5C87701A" w:rsidR="009C0045" w:rsidRPr="00AA5F31" w:rsidRDefault="00566D36" w:rsidP="00A424D1">
      <w:pPr>
        <w:pStyle w:val="ListParagraph"/>
        <w:numPr>
          <w:ilvl w:val="1"/>
          <w:numId w:val="21"/>
        </w:numPr>
        <w:ind w:left="426"/>
        <w:jc w:val="both"/>
        <w:rPr>
          <w:rFonts w:asciiTheme="minorHAnsi" w:hAnsiTheme="minorHAnsi"/>
          <w:b/>
          <w:bCs/>
        </w:rPr>
      </w:pPr>
      <w:r w:rsidRPr="00AA5F31">
        <w:rPr>
          <w:rFonts w:asciiTheme="minorHAnsi" w:hAnsiTheme="minorHAnsi"/>
          <w:b/>
        </w:rPr>
        <w:t>Formal Discipline</w:t>
      </w:r>
      <w:bookmarkStart w:id="0" w:name="_Hlk157692632"/>
      <w:r w:rsidR="009C0045" w:rsidRPr="00AA5F31">
        <w:rPr>
          <w:rFonts w:asciiTheme="minorHAnsi" w:hAnsiTheme="minorHAnsi"/>
          <w:b/>
        </w:rPr>
        <w:t xml:space="preserve"> </w:t>
      </w:r>
      <w:r w:rsidR="009C0045" w:rsidRPr="00AA5F31">
        <w:rPr>
          <w:rFonts w:asciiTheme="minorHAnsi" w:hAnsiTheme="minorHAnsi"/>
          <w:b/>
          <w:bCs/>
        </w:rPr>
        <w:t>(this procedure only applies to Employees with two or more years</w:t>
      </w:r>
      <w:r w:rsidR="00445494">
        <w:rPr>
          <w:rFonts w:asciiTheme="minorHAnsi" w:hAnsiTheme="minorHAnsi"/>
          <w:b/>
          <w:bCs/>
        </w:rPr>
        <w:t>’</w:t>
      </w:r>
      <w:r w:rsidR="009C0045" w:rsidRPr="00AA5F31">
        <w:rPr>
          <w:rFonts w:asciiTheme="minorHAnsi" w:hAnsiTheme="minorHAnsi"/>
          <w:b/>
          <w:bCs/>
        </w:rPr>
        <w:t xml:space="preserve"> continuous employment.  Those with less may be subject to a short service dismissal for misconduct or poor performance).</w:t>
      </w:r>
    </w:p>
    <w:bookmarkEnd w:id="0"/>
    <w:p w14:paraId="7EC78517" w14:textId="58E83FE2" w:rsidR="00566D36" w:rsidRPr="00AA5F31" w:rsidRDefault="00566D36" w:rsidP="00A424D1">
      <w:pPr>
        <w:pStyle w:val="DefaultText"/>
        <w:jc w:val="both"/>
        <w:rPr>
          <w:rFonts w:asciiTheme="minorHAnsi" w:hAnsiTheme="minorHAnsi"/>
          <w:b/>
        </w:rPr>
      </w:pPr>
    </w:p>
    <w:p w14:paraId="4749B7A5" w14:textId="73A9EB6D" w:rsidR="00566D36" w:rsidRPr="00AA5F31" w:rsidRDefault="00566D36" w:rsidP="00A424D1">
      <w:pPr>
        <w:pStyle w:val="DefaultText"/>
        <w:jc w:val="both"/>
        <w:rPr>
          <w:rFonts w:asciiTheme="minorHAnsi" w:hAnsiTheme="minorHAnsi"/>
        </w:rPr>
      </w:pPr>
      <w:r w:rsidRPr="00AA5F31">
        <w:rPr>
          <w:rFonts w:asciiTheme="minorHAnsi" w:hAnsiTheme="minorHAnsi"/>
        </w:rPr>
        <w:t xml:space="preserve">If an issue regarding an </w:t>
      </w:r>
      <w:proofErr w:type="gramStart"/>
      <w:r w:rsidRPr="00AA5F31">
        <w:rPr>
          <w:rFonts w:asciiTheme="minorHAnsi" w:hAnsiTheme="minorHAnsi"/>
        </w:rPr>
        <w:t>Employee</w:t>
      </w:r>
      <w:r w:rsidR="009C0045" w:rsidRPr="00AA5F31">
        <w:rPr>
          <w:rFonts w:asciiTheme="minorHAnsi" w:hAnsiTheme="minorHAnsi"/>
        </w:rPr>
        <w:t>’</w:t>
      </w:r>
      <w:r w:rsidRPr="00AA5F31">
        <w:rPr>
          <w:rFonts w:asciiTheme="minorHAnsi" w:hAnsiTheme="minorHAnsi"/>
        </w:rPr>
        <w:t>s</w:t>
      </w:r>
      <w:proofErr w:type="gramEnd"/>
      <w:r w:rsidRPr="00AA5F31">
        <w:rPr>
          <w:rFonts w:asciiTheme="minorHAnsi" w:hAnsiTheme="minorHAnsi"/>
        </w:rPr>
        <w:t xml:space="preserve"> conduct, behaviour or performance is not fully addressed </w:t>
      </w:r>
      <w:r w:rsidR="009C0045" w:rsidRPr="00AA5F31">
        <w:rPr>
          <w:rFonts w:asciiTheme="minorHAnsi" w:hAnsiTheme="minorHAnsi"/>
        </w:rPr>
        <w:t>at the informal stage</w:t>
      </w:r>
      <w:r w:rsidRPr="00AA5F31">
        <w:rPr>
          <w:rFonts w:asciiTheme="minorHAnsi" w:hAnsiTheme="minorHAnsi"/>
        </w:rPr>
        <w:t>, the Council will pursue the matter through its formal Disciplinary Procedures. Typical examples of areas of concern may be poor performance, unacceptable and unexplained absenteeism, poor conduct and behaviour at work, or lack of capability by an Employee to carry out their job.</w:t>
      </w:r>
    </w:p>
    <w:p w14:paraId="7914E688" w14:textId="1B60A1B0" w:rsidR="00566D36" w:rsidRPr="00AA5F31" w:rsidRDefault="009C0045" w:rsidP="00A424D1">
      <w:pPr>
        <w:pStyle w:val="DefaultText"/>
        <w:jc w:val="both"/>
        <w:rPr>
          <w:rFonts w:asciiTheme="minorHAnsi" w:hAnsiTheme="minorHAnsi"/>
        </w:rPr>
      </w:pPr>
      <w:r w:rsidRPr="00AA5F31">
        <w:rPr>
          <w:rFonts w:asciiTheme="minorHAnsi" w:hAnsiTheme="minorHAnsi"/>
        </w:rPr>
        <w:t xml:space="preserve">There are </w:t>
      </w:r>
      <w:r w:rsidR="00566D36" w:rsidRPr="00AA5F31">
        <w:rPr>
          <w:rFonts w:asciiTheme="minorHAnsi" w:hAnsiTheme="minorHAnsi"/>
        </w:rPr>
        <w:t>four-step</w:t>
      </w:r>
      <w:r w:rsidRPr="00AA5F31">
        <w:rPr>
          <w:rFonts w:asciiTheme="minorHAnsi" w:hAnsiTheme="minorHAnsi"/>
        </w:rPr>
        <w:t>s to the</w:t>
      </w:r>
      <w:r w:rsidR="00566D36" w:rsidRPr="00AA5F31">
        <w:rPr>
          <w:rFonts w:asciiTheme="minorHAnsi" w:hAnsiTheme="minorHAnsi"/>
        </w:rPr>
        <w:t xml:space="preserve"> procedure, which increase in severity of its outcome if the issue is not resolved at the previous step.  Each step involves a </w:t>
      </w:r>
      <w:r w:rsidRPr="00AA5F31">
        <w:rPr>
          <w:rFonts w:asciiTheme="minorHAnsi" w:hAnsiTheme="minorHAnsi"/>
        </w:rPr>
        <w:t xml:space="preserve">Formal Hearing </w:t>
      </w:r>
      <w:r w:rsidR="00566D36" w:rsidRPr="00AA5F31">
        <w:rPr>
          <w:rFonts w:asciiTheme="minorHAnsi" w:hAnsiTheme="minorHAnsi"/>
        </w:rPr>
        <w:t>between the affected Employee and a Disciplinary Panel</w:t>
      </w:r>
      <w:r w:rsidRPr="00AA5F31">
        <w:rPr>
          <w:rFonts w:asciiTheme="minorHAnsi" w:hAnsiTheme="minorHAnsi"/>
        </w:rPr>
        <w:t xml:space="preserve"> from the Full </w:t>
      </w:r>
      <w:proofErr w:type="gramStart"/>
      <w:r w:rsidRPr="00AA5F31">
        <w:rPr>
          <w:rFonts w:asciiTheme="minorHAnsi" w:hAnsiTheme="minorHAnsi"/>
        </w:rPr>
        <w:t>Council .</w:t>
      </w:r>
      <w:proofErr w:type="gramEnd"/>
      <w:r w:rsidRPr="00AA5F31">
        <w:rPr>
          <w:rFonts w:asciiTheme="minorHAnsi" w:hAnsiTheme="minorHAnsi"/>
        </w:rPr>
        <w:t xml:space="preserve"> The</w:t>
      </w:r>
      <w:r w:rsidR="00566D36" w:rsidRPr="00AA5F31">
        <w:rPr>
          <w:rFonts w:asciiTheme="minorHAnsi" w:hAnsiTheme="minorHAnsi"/>
        </w:rPr>
        <w:t xml:space="preserve"> Employee will be given every opportunity to put their side of the issue. Meetings will be conducted as soon as reasonably possible after the incident(s), which are being investigated to ensure that facts and witness statements are clear and up to date.  At this meeting Employees are entitled - and encouraged - to be accompanied by a work colleague from the Council, or Trade Union/</w:t>
      </w:r>
      <w:r w:rsidR="00314270">
        <w:rPr>
          <w:rFonts w:asciiTheme="minorHAnsi" w:hAnsiTheme="minorHAnsi"/>
        </w:rPr>
        <w:t>A</w:t>
      </w:r>
      <w:r w:rsidR="00566D36" w:rsidRPr="00AA5F31">
        <w:rPr>
          <w:rFonts w:asciiTheme="minorHAnsi" w:hAnsiTheme="minorHAnsi"/>
        </w:rPr>
        <w:t>LCC Representative.</w:t>
      </w:r>
      <w:r w:rsidRPr="00AA5F31">
        <w:rPr>
          <w:rFonts w:asciiTheme="minorHAnsi" w:hAnsiTheme="minorHAnsi"/>
        </w:rPr>
        <w:t xml:space="preserve"> </w:t>
      </w:r>
    </w:p>
    <w:p w14:paraId="5469F95C" w14:textId="6040E8E6" w:rsidR="009C0045" w:rsidRPr="00AA5F31" w:rsidRDefault="009C0045" w:rsidP="00A424D1">
      <w:pPr>
        <w:pStyle w:val="DefaultText"/>
        <w:jc w:val="both"/>
        <w:rPr>
          <w:rFonts w:asciiTheme="minorHAnsi" w:hAnsiTheme="minorHAnsi"/>
        </w:rPr>
      </w:pPr>
      <w:r w:rsidRPr="00AA5F31">
        <w:rPr>
          <w:rFonts w:asciiTheme="minorHAnsi" w:hAnsiTheme="minorHAnsi"/>
        </w:rPr>
        <w:t>The Employee will receive a letter of invitation to the Hearing, which will contain details of the allegations to be addressed.</w:t>
      </w:r>
    </w:p>
    <w:p w14:paraId="17E3E59E" w14:textId="77777777" w:rsidR="009C0045" w:rsidRPr="00AA5F31" w:rsidRDefault="009C0045" w:rsidP="00A424D1">
      <w:pPr>
        <w:pStyle w:val="DefaultText"/>
        <w:jc w:val="both"/>
        <w:rPr>
          <w:rFonts w:asciiTheme="minorHAnsi" w:hAnsiTheme="minorHAnsi"/>
        </w:rPr>
      </w:pPr>
    </w:p>
    <w:p w14:paraId="6CB3F853" w14:textId="65279B33" w:rsidR="009C0045" w:rsidRPr="00AA5F31" w:rsidRDefault="009C0045" w:rsidP="00A424D1">
      <w:pPr>
        <w:pStyle w:val="DefaultText"/>
        <w:jc w:val="both"/>
        <w:rPr>
          <w:rFonts w:asciiTheme="minorHAnsi" w:hAnsiTheme="minorHAnsi"/>
        </w:rPr>
      </w:pPr>
      <w:r w:rsidRPr="00AA5F31">
        <w:rPr>
          <w:rFonts w:asciiTheme="minorHAnsi" w:hAnsiTheme="minorHAnsi"/>
        </w:rPr>
        <w:lastRenderedPageBreak/>
        <w:t xml:space="preserve">All evidence that will be used in </w:t>
      </w:r>
      <w:r w:rsidR="00385181" w:rsidRPr="00AA5F31">
        <w:rPr>
          <w:rFonts w:asciiTheme="minorHAnsi" w:hAnsiTheme="minorHAnsi"/>
        </w:rPr>
        <w:t>the Hearing</w:t>
      </w:r>
      <w:r w:rsidRPr="00AA5F31">
        <w:rPr>
          <w:rFonts w:asciiTheme="minorHAnsi" w:hAnsiTheme="minorHAnsi"/>
        </w:rPr>
        <w:t xml:space="preserve"> will be included with the letter of invitation, and </w:t>
      </w:r>
      <w:r w:rsidR="00385181" w:rsidRPr="00AA5F31">
        <w:rPr>
          <w:rFonts w:asciiTheme="minorHAnsi" w:hAnsiTheme="minorHAnsi"/>
        </w:rPr>
        <w:t>supplied</w:t>
      </w:r>
      <w:r w:rsidRPr="00AA5F31">
        <w:rPr>
          <w:rFonts w:asciiTheme="minorHAnsi" w:hAnsiTheme="minorHAnsi"/>
        </w:rPr>
        <w:t xml:space="preserve"> to the Employee at least two days before </w:t>
      </w:r>
      <w:r w:rsidR="00385181" w:rsidRPr="00AA5F31">
        <w:rPr>
          <w:rFonts w:asciiTheme="minorHAnsi" w:hAnsiTheme="minorHAnsi"/>
        </w:rPr>
        <w:t>the Hearing</w:t>
      </w:r>
      <w:r w:rsidRPr="00AA5F31">
        <w:rPr>
          <w:rFonts w:asciiTheme="minorHAnsi" w:hAnsiTheme="minorHAnsi"/>
        </w:rPr>
        <w:t>. During the Hearing</w:t>
      </w:r>
      <w:r w:rsidR="00AD4442">
        <w:rPr>
          <w:rFonts w:asciiTheme="minorHAnsi" w:hAnsiTheme="minorHAnsi"/>
        </w:rPr>
        <w:t>,</w:t>
      </w:r>
      <w:r w:rsidRPr="00AA5F31">
        <w:rPr>
          <w:rFonts w:asciiTheme="minorHAnsi" w:hAnsiTheme="minorHAnsi"/>
        </w:rPr>
        <w:t xml:space="preserve"> the Employee will be given every opportunity to present their response to the allegations. If the Panel have any questions</w:t>
      </w:r>
      <w:r w:rsidR="001133D0">
        <w:rPr>
          <w:rFonts w:asciiTheme="minorHAnsi" w:hAnsiTheme="minorHAnsi"/>
        </w:rPr>
        <w:t>,</w:t>
      </w:r>
      <w:r w:rsidRPr="00AA5F31">
        <w:rPr>
          <w:rFonts w:asciiTheme="minorHAnsi" w:hAnsiTheme="minorHAnsi"/>
        </w:rPr>
        <w:t xml:space="preserve"> they </w:t>
      </w:r>
      <w:r w:rsidR="00385181" w:rsidRPr="00AA5F31">
        <w:rPr>
          <w:rFonts w:asciiTheme="minorHAnsi" w:hAnsiTheme="minorHAnsi"/>
        </w:rPr>
        <w:t>will</w:t>
      </w:r>
      <w:r w:rsidRPr="00AA5F31">
        <w:rPr>
          <w:rFonts w:asciiTheme="minorHAnsi" w:hAnsiTheme="minorHAnsi"/>
        </w:rPr>
        <w:t xml:space="preserve"> </w:t>
      </w:r>
      <w:r w:rsidR="00385181" w:rsidRPr="00AA5F31">
        <w:rPr>
          <w:rFonts w:asciiTheme="minorHAnsi" w:hAnsiTheme="minorHAnsi"/>
        </w:rPr>
        <w:t>b</w:t>
      </w:r>
      <w:r w:rsidRPr="00AA5F31">
        <w:rPr>
          <w:rFonts w:asciiTheme="minorHAnsi" w:hAnsiTheme="minorHAnsi"/>
        </w:rPr>
        <w:t xml:space="preserve">e asked once the </w:t>
      </w:r>
      <w:r w:rsidR="00385181" w:rsidRPr="00AA5F31">
        <w:rPr>
          <w:rFonts w:asciiTheme="minorHAnsi" w:hAnsiTheme="minorHAnsi"/>
        </w:rPr>
        <w:t>Employee has</w:t>
      </w:r>
      <w:r w:rsidRPr="00AA5F31">
        <w:rPr>
          <w:rFonts w:asciiTheme="minorHAnsi" w:hAnsiTheme="minorHAnsi"/>
        </w:rPr>
        <w:t xml:space="preserve"> finished.</w:t>
      </w:r>
    </w:p>
    <w:p w14:paraId="409DE78B" w14:textId="3B26A76D" w:rsidR="009C0045" w:rsidRPr="00AA5F31" w:rsidRDefault="009C0045" w:rsidP="00A424D1">
      <w:pPr>
        <w:pStyle w:val="DefaultText"/>
        <w:jc w:val="both"/>
        <w:rPr>
          <w:rFonts w:asciiTheme="minorHAnsi" w:hAnsiTheme="minorHAnsi"/>
        </w:rPr>
      </w:pPr>
      <w:r w:rsidRPr="00AA5F31">
        <w:rPr>
          <w:rFonts w:asciiTheme="minorHAnsi" w:hAnsiTheme="minorHAnsi"/>
        </w:rPr>
        <w:t>Their colleague or Union Representative will be able to present their case and sum up at the end, but not answer questions on the Employee’s behalf.</w:t>
      </w:r>
    </w:p>
    <w:p w14:paraId="31DCF54E" w14:textId="77777777" w:rsidR="00566D36" w:rsidRPr="00AA5F31" w:rsidRDefault="00566D36" w:rsidP="00A424D1">
      <w:pPr>
        <w:pStyle w:val="DefaultText"/>
        <w:ind w:left="720"/>
        <w:jc w:val="both"/>
        <w:rPr>
          <w:rFonts w:asciiTheme="minorHAnsi" w:hAnsiTheme="minorHAnsi"/>
        </w:rPr>
      </w:pPr>
    </w:p>
    <w:p w14:paraId="04BB7B98"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If the allegation of misconduct is proven, the meeting may result in the following action being taken by the Council Management against the Employee:</w:t>
      </w:r>
    </w:p>
    <w:p w14:paraId="278129EC" w14:textId="77777777" w:rsidR="00566D36" w:rsidRPr="00AA5F31" w:rsidRDefault="00566D36" w:rsidP="00A424D1">
      <w:pPr>
        <w:pStyle w:val="DefaultText"/>
        <w:ind w:left="720"/>
        <w:jc w:val="both"/>
        <w:rPr>
          <w:rFonts w:asciiTheme="minorHAnsi" w:hAnsiTheme="minorHAnsi"/>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214"/>
        <w:gridCol w:w="2214"/>
        <w:gridCol w:w="2214"/>
      </w:tblGrid>
      <w:tr w:rsidR="00566D36" w:rsidRPr="00AA5F31" w14:paraId="2CBD0F84" w14:textId="77777777" w:rsidTr="00750D21">
        <w:tc>
          <w:tcPr>
            <w:tcW w:w="1680" w:type="dxa"/>
          </w:tcPr>
          <w:p w14:paraId="213202F3" w14:textId="77777777" w:rsidR="00566D36" w:rsidRPr="00AA5F31" w:rsidRDefault="00566D36" w:rsidP="00A424D1">
            <w:pPr>
              <w:pStyle w:val="DefaultText"/>
              <w:jc w:val="both"/>
              <w:rPr>
                <w:rFonts w:asciiTheme="minorHAnsi" w:hAnsiTheme="minorHAnsi"/>
                <w:b/>
              </w:rPr>
            </w:pPr>
            <w:r w:rsidRPr="00AA5F31">
              <w:rPr>
                <w:rFonts w:asciiTheme="minorHAnsi" w:hAnsiTheme="minorHAnsi"/>
                <w:b/>
              </w:rPr>
              <w:t>STEP No</w:t>
            </w:r>
          </w:p>
        </w:tc>
        <w:tc>
          <w:tcPr>
            <w:tcW w:w="2214" w:type="dxa"/>
          </w:tcPr>
          <w:p w14:paraId="16A7F14E" w14:textId="77777777" w:rsidR="00566D36" w:rsidRPr="00AA5F31" w:rsidRDefault="00566D36" w:rsidP="00A424D1">
            <w:pPr>
              <w:pStyle w:val="DefaultText"/>
              <w:jc w:val="both"/>
              <w:rPr>
                <w:rFonts w:asciiTheme="minorHAnsi" w:hAnsiTheme="minorHAnsi"/>
                <w:b/>
              </w:rPr>
            </w:pPr>
            <w:r w:rsidRPr="00AA5F31">
              <w:rPr>
                <w:rFonts w:asciiTheme="minorHAnsi" w:hAnsiTheme="minorHAnsi"/>
                <w:b/>
              </w:rPr>
              <w:t>ACTION TAKEN</w:t>
            </w:r>
          </w:p>
        </w:tc>
        <w:tc>
          <w:tcPr>
            <w:tcW w:w="2214" w:type="dxa"/>
          </w:tcPr>
          <w:p w14:paraId="43E10CAF" w14:textId="77777777" w:rsidR="00566D36" w:rsidRPr="00AA5F31" w:rsidRDefault="00566D36" w:rsidP="00A424D1">
            <w:pPr>
              <w:pStyle w:val="DefaultText"/>
              <w:jc w:val="both"/>
              <w:rPr>
                <w:rFonts w:asciiTheme="minorHAnsi" w:hAnsiTheme="minorHAnsi"/>
                <w:b/>
              </w:rPr>
            </w:pPr>
            <w:r w:rsidRPr="00AA5F31">
              <w:rPr>
                <w:rFonts w:asciiTheme="minorHAnsi" w:hAnsiTheme="minorHAnsi"/>
                <w:b/>
              </w:rPr>
              <w:t>LIVE PERIOD</w:t>
            </w:r>
          </w:p>
        </w:tc>
        <w:tc>
          <w:tcPr>
            <w:tcW w:w="2214" w:type="dxa"/>
          </w:tcPr>
          <w:p w14:paraId="2BB07D20" w14:textId="77777777" w:rsidR="00566D36" w:rsidRPr="00AA5F31" w:rsidRDefault="00566D36" w:rsidP="00A424D1">
            <w:pPr>
              <w:pStyle w:val="DefaultText"/>
              <w:jc w:val="both"/>
              <w:rPr>
                <w:rFonts w:asciiTheme="minorHAnsi" w:hAnsiTheme="minorHAnsi"/>
                <w:b/>
              </w:rPr>
            </w:pPr>
            <w:r w:rsidRPr="00AA5F31">
              <w:rPr>
                <w:rFonts w:asciiTheme="minorHAnsi" w:hAnsiTheme="minorHAnsi"/>
                <w:b/>
              </w:rPr>
              <w:t>MANAGER RESPONSIBLE</w:t>
            </w:r>
          </w:p>
        </w:tc>
      </w:tr>
      <w:tr w:rsidR="00566D36" w:rsidRPr="00AA5F31" w14:paraId="0EC1CFC2" w14:textId="77777777" w:rsidTr="00750D21">
        <w:tc>
          <w:tcPr>
            <w:tcW w:w="1680" w:type="dxa"/>
          </w:tcPr>
          <w:p w14:paraId="6C08FB17"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1</w:t>
            </w:r>
          </w:p>
        </w:tc>
        <w:tc>
          <w:tcPr>
            <w:tcW w:w="2214" w:type="dxa"/>
          </w:tcPr>
          <w:p w14:paraId="2F958DC7"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Formal Oral Warning</w:t>
            </w:r>
          </w:p>
        </w:tc>
        <w:tc>
          <w:tcPr>
            <w:tcW w:w="2214" w:type="dxa"/>
          </w:tcPr>
          <w:p w14:paraId="176CDED7"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Six months.</w:t>
            </w:r>
          </w:p>
        </w:tc>
        <w:tc>
          <w:tcPr>
            <w:tcW w:w="2214" w:type="dxa"/>
          </w:tcPr>
          <w:p w14:paraId="46ADA5E3" w14:textId="77777777" w:rsidR="00566D36" w:rsidRPr="00AA5F31" w:rsidRDefault="00566D36" w:rsidP="00A424D1">
            <w:pPr>
              <w:jc w:val="both"/>
              <w:rPr>
                <w:rFonts w:asciiTheme="minorHAnsi" w:hAnsiTheme="minorHAnsi"/>
              </w:rPr>
            </w:pPr>
            <w:r w:rsidRPr="00AA5F31">
              <w:rPr>
                <w:rFonts w:asciiTheme="minorHAnsi" w:hAnsiTheme="minorHAnsi"/>
              </w:rPr>
              <w:t>Disciplinary Panel</w:t>
            </w:r>
          </w:p>
        </w:tc>
      </w:tr>
      <w:tr w:rsidR="00566D36" w:rsidRPr="00AA5F31" w14:paraId="426FB9A8" w14:textId="77777777" w:rsidTr="00750D21">
        <w:tc>
          <w:tcPr>
            <w:tcW w:w="1680" w:type="dxa"/>
          </w:tcPr>
          <w:p w14:paraId="3C4BF43B"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2</w:t>
            </w:r>
          </w:p>
        </w:tc>
        <w:tc>
          <w:tcPr>
            <w:tcW w:w="2214" w:type="dxa"/>
          </w:tcPr>
          <w:p w14:paraId="48E56276"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Formal Written Warning</w:t>
            </w:r>
          </w:p>
        </w:tc>
        <w:tc>
          <w:tcPr>
            <w:tcW w:w="2214" w:type="dxa"/>
          </w:tcPr>
          <w:p w14:paraId="22FF1958"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Twelve months</w:t>
            </w:r>
          </w:p>
        </w:tc>
        <w:tc>
          <w:tcPr>
            <w:tcW w:w="2214" w:type="dxa"/>
          </w:tcPr>
          <w:p w14:paraId="2F7BFB98" w14:textId="77777777" w:rsidR="00566D36" w:rsidRPr="00AA5F31" w:rsidRDefault="00566D36" w:rsidP="00A424D1">
            <w:pPr>
              <w:jc w:val="both"/>
              <w:rPr>
                <w:rFonts w:asciiTheme="minorHAnsi" w:hAnsiTheme="minorHAnsi"/>
              </w:rPr>
            </w:pPr>
            <w:r w:rsidRPr="00AA5F31">
              <w:rPr>
                <w:rFonts w:asciiTheme="minorHAnsi" w:hAnsiTheme="minorHAnsi"/>
              </w:rPr>
              <w:t>Disciplinary Panel</w:t>
            </w:r>
          </w:p>
        </w:tc>
      </w:tr>
      <w:tr w:rsidR="00566D36" w:rsidRPr="00AA5F31" w14:paraId="256C71DE" w14:textId="77777777" w:rsidTr="00750D21">
        <w:tc>
          <w:tcPr>
            <w:tcW w:w="1680" w:type="dxa"/>
          </w:tcPr>
          <w:p w14:paraId="533227CA"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3</w:t>
            </w:r>
          </w:p>
        </w:tc>
        <w:tc>
          <w:tcPr>
            <w:tcW w:w="2214" w:type="dxa"/>
          </w:tcPr>
          <w:p w14:paraId="462D4E58"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Final Written Warning</w:t>
            </w:r>
          </w:p>
        </w:tc>
        <w:tc>
          <w:tcPr>
            <w:tcW w:w="2214" w:type="dxa"/>
          </w:tcPr>
          <w:p w14:paraId="53235744"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Twelve months</w:t>
            </w:r>
          </w:p>
        </w:tc>
        <w:tc>
          <w:tcPr>
            <w:tcW w:w="2214" w:type="dxa"/>
          </w:tcPr>
          <w:p w14:paraId="0DD7A89E" w14:textId="77777777" w:rsidR="00566D36" w:rsidRPr="00AA5F31" w:rsidRDefault="00566D36" w:rsidP="00A424D1">
            <w:pPr>
              <w:jc w:val="both"/>
              <w:rPr>
                <w:rFonts w:asciiTheme="minorHAnsi" w:hAnsiTheme="minorHAnsi"/>
              </w:rPr>
            </w:pPr>
            <w:r w:rsidRPr="00AA5F31">
              <w:rPr>
                <w:rFonts w:asciiTheme="minorHAnsi" w:hAnsiTheme="minorHAnsi"/>
              </w:rPr>
              <w:t>Disciplinary Panel</w:t>
            </w:r>
          </w:p>
        </w:tc>
      </w:tr>
      <w:tr w:rsidR="00566D36" w:rsidRPr="00AA5F31" w14:paraId="37ECE927" w14:textId="77777777" w:rsidTr="00750D21">
        <w:tc>
          <w:tcPr>
            <w:tcW w:w="1680" w:type="dxa"/>
          </w:tcPr>
          <w:p w14:paraId="4C591B87"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4</w:t>
            </w:r>
          </w:p>
        </w:tc>
        <w:tc>
          <w:tcPr>
            <w:tcW w:w="2214" w:type="dxa"/>
          </w:tcPr>
          <w:p w14:paraId="1181E7A2"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Termination of Contract of Employment</w:t>
            </w:r>
          </w:p>
        </w:tc>
        <w:tc>
          <w:tcPr>
            <w:tcW w:w="2214" w:type="dxa"/>
          </w:tcPr>
          <w:p w14:paraId="3F9FE04F"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N/A</w:t>
            </w:r>
          </w:p>
        </w:tc>
        <w:tc>
          <w:tcPr>
            <w:tcW w:w="2214" w:type="dxa"/>
          </w:tcPr>
          <w:p w14:paraId="736D01D9" w14:textId="77777777" w:rsidR="00566D36" w:rsidRPr="00AA5F31" w:rsidRDefault="00566D36" w:rsidP="00A424D1">
            <w:pPr>
              <w:jc w:val="both"/>
              <w:rPr>
                <w:rFonts w:asciiTheme="minorHAnsi" w:hAnsiTheme="minorHAnsi"/>
              </w:rPr>
            </w:pPr>
            <w:r w:rsidRPr="00AA5F31">
              <w:rPr>
                <w:rFonts w:asciiTheme="minorHAnsi" w:hAnsiTheme="minorHAnsi"/>
              </w:rPr>
              <w:t>Disciplinary Panel</w:t>
            </w:r>
          </w:p>
        </w:tc>
      </w:tr>
    </w:tbl>
    <w:p w14:paraId="25C76051" w14:textId="77777777" w:rsidR="00750D21" w:rsidRPr="00AA5F31" w:rsidRDefault="00750D21" w:rsidP="00A424D1">
      <w:pPr>
        <w:pStyle w:val="DefaultText"/>
        <w:ind w:left="720"/>
        <w:jc w:val="both"/>
        <w:rPr>
          <w:rFonts w:asciiTheme="minorHAnsi" w:hAnsiTheme="minorHAnsi"/>
          <w:lang w:val="en-US"/>
        </w:rPr>
      </w:pPr>
    </w:p>
    <w:p w14:paraId="16B958CF" w14:textId="7ABC52F4" w:rsidR="00566D36" w:rsidRPr="00AA5F31" w:rsidRDefault="00566D36" w:rsidP="00A424D1">
      <w:pPr>
        <w:pStyle w:val="DefaultText"/>
        <w:jc w:val="both"/>
        <w:rPr>
          <w:rFonts w:asciiTheme="minorHAnsi" w:hAnsiTheme="minorHAnsi"/>
          <w:lang w:val="en-US"/>
        </w:rPr>
      </w:pPr>
      <w:r w:rsidRPr="00AA5F31">
        <w:rPr>
          <w:rFonts w:asciiTheme="minorHAnsi" w:hAnsiTheme="minorHAnsi"/>
          <w:lang w:val="en-US"/>
        </w:rPr>
        <w:t>Particularly severe acts of indiscipline may result in the Management bypassing Steps 1 and 2.</w:t>
      </w:r>
    </w:p>
    <w:p w14:paraId="5F90B64B" w14:textId="77777777" w:rsidR="00566D36" w:rsidRPr="00AA5F31" w:rsidRDefault="00566D36" w:rsidP="00A424D1">
      <w:pPr>
        <w:pStyle w:val="DefaultText"/>
        <w:ind w:left="720"/>
        <w:jc w:val="both"/>
        <w:rPr>
          <w:rFonts w:asciiTheme="minorHAnsi" w:hAnsiTheme="minorHAnsi"/>
          <w:lang w:val="en-US"/>
        </w:rPr>
      </w:pPr>
    </w:p>
    <w:p w14:paraId="6B595F3D" w14:textId="0FA9FE20" w:rsidR="009C0045" w:rsidRPr="00AA5F31" w:rsidRDefault="00566D36" w:rsidP="00A424D1">
      <w:pPr>
        <w:pStyle w:val="ListParagraph"/>
        <w:numPr>
          <w:ilvl w:val="1"/>
          <w:numId w:val="21"/>
        </w:numPr>
        <w:ind w:left="426"/>
        <w:jc w:val="both"/>
        <w:rPr>
          <w:rFonts w:asciiTheme="minorHAnsi" w:hAnsiTheme="minorHAnsi"/>
          <w:b/>
          <w:bCs/>
        </w:rPr>
      </w:pPr>
      <w:r w:rsidRPr="00AA5F31">
        <w:rPr>
          <w:rFonts w:asciiTheme="minorHAnsi" w:hAnsiTheme="minorHAnsi"/>
          <w:b/>
        </w:rPr>
        <w:t>Gross Misconduct</w:t>
      </w:r>
      <w:r w:rsidR="009C0045" w:rsidRPr="00AA5F31">
        <w:rPr>
          <w:rFonts w:asciiTheme="minorHAnsi" w:hAnsiTheme="minorHAnsi"/>
          <w:b/>
        </w:rPr>
        <w:t xml:space="preserve"> </w:t>
      </w:r>
      <w:r w:rsidR="009C0045" w:rsidRPr="00AA5F31">
        <w:rPr>
          <w:rFonts w:asciiTheme="minorHAnsi" w:hAnsiTheme="minorHAnsi"/>
          <w:b/>
          <w:bCs/>
        </w:rPr>
        <w:t>(this procedure only applies to Employees with two or more years</w:t>
      </w:r>
      <w:r w:rsidR="00454019">
        <w:rPr>
          <w:rFonts w:asciiTheme="minorHAnsi" w:hAnsiTheme="minorHAnsi"/>
          <w:b/>
          <w:bCs/>
        </w:rPr>
        <w:t>’</w:t>
      </w:r>
      <w:r w:rsidR="009C0045" w:rsidRPr="00AA5F31">
        <w:rPr>
          <w:rFonts w:asciiTheme="minorHAnsi" w:hAnsiTheme="minorHAnsi"/>
          <w:b/>
          <w:bCs/>
        </w:rPr>
        <w:t xml:space="preserve"> continuous employment.  Those with less may be subject to a short service dismissal for misconduct or poor performance).</w:t>
      </w:r>
    </w:p>
    <w:p w14:paraId="6FFA562F" w14:textId="5EA79E38" w:rsidR="00566D36" w:rsidRPr="00AA5F31" w:rsidRDefault="00566D36" w:rsidP="00A424D1">
      <w:pPr>
        <w:pStyle w:val="DefaultText"/>
        <w:jc w:val="both"/>
        <w:rPr>
          <w:rFonts w:asciiTheme="minorHAnsi" w:hAnsiTheme="minorHAnsi"/>
          <w:b/>
        </w:rPr>
      </w:pPr>
    </w:p>
    <w:p w14:paraId="6D56B2D4" w14:textId="3B79F18F" w:rsidR="009C0045" w:rsidRPr="00AA5F31" w:rsidRDefault="00566D36" w:rsidP="00A424D1">
      <w:pPr>
        <w:pStyle w:val="DefaultText"/>
        <w:jc w:val="both"/>
        <w:rPr>
          <w:rFonts w:asciiTheme="minorHAnsi" w:hAnsiTheme="minorHAnsi"/>
          <w:szCs w:val="24"/>
        </w:rPr>
      </w:pPr>
      <w:r w:rsidRPr="00AA5F31">
        <w:rPr>
          <w:rFonts w:asciiTheme="minorHAnsi" w:hAnsiTheme="minorHAnsi"/>
          <w:szCs w:val="24"/>
        </w:rPr>
        <w:t xml:space="preserve">Acts of Gross Misconduct, if proven after an appropriate investigation and a Disciplinary Hearing, will result in Dismissal without notice.  </w:t>
      </w:r>
      <w:r w:rsidR="009C0045" w:rsidRPr="00AA5F31">
        <w:rPr>
          <w:rFonts w:asciiTheme="minorHAnsi" w:hAnsiTheme="minorHAnsi"/>
          <w:szCs w:val="24"/>
        </w:rPr>
        <w:t xml:space="preserve">An informal investigatory meeting as detailed in s1.2 may or may not be conducted to establish the facts, depending on the circumstances. </w:t>
      </w:r>
    </w:p>
    <w:p w14:paraId="457BE48A" w14:textId="5C9C21AA" w:rsidR="00566D36" w:rsidRPr="00AA5F31" w:rsidRDefault="00CB7C57" w:rsidP="00A424D1">
      <w:pPr>
        <w:pStyle w:val="NoSpacing"/>
        <w:jc w:val="both"/>
        <w:rPr>
          <w:rFonts w:cs="Times New Roman"/>
          <w:sz w:val="24"/>
          <w:szCs w:val="24"/>
        </w:rPr>
      </w:pPr>
      <w:r>
        <w:rPr>
          <w:rFonts w:cs="Times New Roman"/>
          <w:sz w:val="24"/>
          <w:szCs w:val="24"/>
        </w:rPr>
        <w:t>E</w:t>
      </w:r>
      <w:r w:rsidR="00566D36" w:rsidRPr="00AA5F31">
        <w:rPr>
          <w:rFonts w:cs="Times New Roman"/>
          <w:sz w:val="24"/>
          <w:szCs w:val="24"/>
        </w:rPr>
        <w:t xml:space="preserve">mployees accused of Gross Misconduct will be suspended on full pay and receive a written invitation to a Formal Disciplinary Hearing, giving them details of the allegation they are to answer, the date, </w:t>
      </w:r>
      <w:proofErr w:type="gramStart"/>
      <w:r w:rsidR="00566D36" w:rsidRPr="00AA5F31">
        <w:rPr>
          <w:rFonts w:cs="Times New Roman"/>
          <w:sz w:val="24"/>
          <w:szCs w:val="24"/>
        </w:rPr>
        <w:t>time</w:t>
      </w:r>
      <w:proofErr w:type="gramEnd"/>
      <w:r w:rsidR="00566D36" w:rsidRPr="00AA5F31">
        <w:rPr>
          <w:rFonts w:cs="Times New Roman"/>
          <w:sz w:val="24"/>
          <w:szCs w:val="24"/>
        </w:rPr>
        <w:t xml:space="preserve"> and venue of the meeting, </w:t>
      </w:r>
      <w:proofErr w:type="gramStart"/>
      <w:r w:rsidR="00566D36" w:rsidRPr="00AA5F31">
        <w:rPr>
          <w:rFonts w:cs="Times New Roman"/>
          <w:sz w:val="24"/>
          <w:szCs w:val="24"/>
        </w:rPr>
        <w:t>and also</w:t>
      </w:r>
      <w:proofErr w:type="gramEnd"/>
      <w:r w:rsidR="00566D36" w:rsidRPr="00AA5F31">
        <w:rPr>
          <w:rFonts w:cs="Times New Roman"/>
          <w:sz w:val="24"/>
          <w:szCs w:val="24"/>
        </w:rPr>
        <w:t xml:space="preserve"> inform them of their right to be accompanied by a work colleague from the Council or trade union/</w:t>
      </w:r>
      <w:r w:rsidR="00CE241A">
        <w:rPr>
          <w:rFonts w:cs="Times New Roman"/>
          <w:sz w:val="24"/>
          <w:szCs w:val="24"/>
        </w:rPr>
        <w:t>A</w:t>
      </w:r>
      <w:r w:rsidR="00566D36" w:rsidRPr="00AA5F31">
        <w:rPr>
          <w:rFonts w:cs="Times New Roman"/>
          <w:sz w:val="24"/>
          <w:szCs w:val="24"/>
        </w:rPr>
        <w:t>LCC representative. The letter will provide a minimum of 2 working days prior notice to the meeting.</w:t>
      </w:r>
      <w:r w:rsidR="00385181" w:rsidRPr="00AA5F31">
        <w:rPr>
          <w:rFonts w:cs="Times New Roman"/>
          <w:sz w:val="24"/>
          <w:szCs w:val="24"/>
        </w:rPr>
        <w:t xml:space="preserve"> It will also advise the Employee that dismissal without notice pay is a possible outcome.</w:t>
      </w:r>
    </w:p>
    <w:p w14:paraId="1457365D" w14:textId="77777777" w:rsidR="00566D36" w:rsidRPr="00AA5F31" w:rsidRDefault="00566D36" w:rsidP="00A424D1">
      <w:pPr>
        <w:pStyle w:val="NoSpacing"/>
        <w:jc w:val="both"/>
        <w:rPr>
          <w:rFonts w:cs="Times New Roman"/>
          <w:sz w:val="24"/>
        </w:rPr>
      </w:pPr>
      <w:r w:rsidRPr="00AA5F31">
        <w:rPr>
          <w:rFonts w:cs="Times New Roman"/>
          <w:sz w:val="24"/>
        </w:rPr>
        <w:t>The Council recognises the following as acts of Gross Misconduct. (This is not an exhaustive list).</w:t>
      </w:r>
    </w:p>
    <w:p w14:paraId="70CD37BE" w14:textId="77777777" w:rsidR="00566D36" w:rsidRPr="00AA5F31" w:rsidRDefault="00566D36" w:rsidP="00A424D1">
      <w:pPr>
        <w:pStyle w:val="NoSpacing"/>
        <w:jc w:val="both"/>
        <w:rPr>
          <w:rFonts w:cs="Times New Roman"/>
          <w:sz w:val="24"/>
        </w:rPr>
      </w:pPr>
    </w:p>
    <w:p w14:paraId="0BE06971" w14:textId="06DE150D" w:rsidR="00566D36"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Theft</w:t>
      </w:r>
      <w:r w:rsidR="00B02537">
        <w:rPr>
          <w:rFonts w:asciiTheme="minorHAnsi" w:hAnsiTheme="minorHAnsi"/>
        </w:rPr>
        <w:t>, or unauthorised possession of BPC property</w:t>
      </w:r>
    </w:p>
    <w:p w14:paraId="22BECC1F" w14:textId="614CB234" w:rsidR="00B02537" w:rsidRPr="00AA5F31" w:rsidRDefault="00B02537" w:rsidP="00A424D1">
      <w:pPr>
        <w:pStyle w:val="ListParagraph"/>
        <w:numPr>
          <w:ilvl w:val="0"/>
          <w:numId w:val="23"/>
        </w:numPr>
        <w:tabs>
          <w:tab w:val="left" w:pos="720"/>
          <w:tab w:val="left" w:pos="1440"/>
        </w:tabs>
        <w:jc w:val="both"/>
        <w:rPr>
          <w:rFonts w:asciiTheme="minorHAnsi" w:hAnsiTheme="minorHAnsi"/>
        </w:rPr>
      </w:pPr>
      <w:r>
        <w:rPr>
          <w:rFonts w:asciiTheme="minorHAnsi" w:hAnsiTheme="minorHAnsi"/>
        </w:rPr>
        <w:t>Breach of Confidentiality/security procedures</w:t>
      </w:r>
    </w:p>
    <w:p w14:paraId="3B39B971" w14:textId="77777777" w:rsidR="00566D36" w:rsidRPr="00AA5F31"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lastRenderedPageBreak/>
        <w:t>Abusive or threatening behaviour of any nature.</w:t>
      </w:r>
    </w:p>
    <w:p w14:paraId="308BF008" w14:textId="301A5152" w:rsidR="00566D36" w:rsidRPr="00AA5F31"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Being under the influence of alcohol or drugs</w:t>
      </w:r>
      <w:r w:rsidR="00385181" w:rsidRPr="00AA5F31">
        <w:rPr>
          <w:rFonts w:asciiTheme="minorHAnsi" w:hAnsiTheme="minorHAnsi"/>
        </w:rPr>
        <w:t xml:space="preserve"> at work.</w:t>
      </w:r>
    </w:p>
    <w:p w14:paraId="03841D6E" w14:textId="1C3C7874" w:rsidR="00566D36" w:rsidRPr="00AA5F31" w:rsidRDefault="00385181"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Serious/Gross d</w:t>
      </w:r>
      <w:r w:rsidR="00566D36" w:rsidRPr="00AA5F31">
        <w:rPr>
          <w:rFonts w:asciiTheme="minorHAnsi" w:hAnsiTheme="minorHAnsi"/>
        </w:rPr>
        <w:t>ishonesty in dealings with Management.</w:t>
      </w:r>
    </w:p>
    <w:p w14:paraId="7E69B31D" w14:textId="77777777" w:rsidR="00566D36" w:rsidRPr="00AA5F31"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 xml:space="preserve">Sexist, racist or any other behaviour against an individual, which could be classed as creating a hostile, </w:t>
      </w:r>
      <w:proofErr w:type="gramStart"/>
      <w:r w:rsidRPr="00AA5F31">
        <w:rPr>
          <w:rFonts w:asciiTheme="minorHAnsi" w:hAnsiTheme="minorHAnsi"/>
        </w:rPr>
        <w:t>intimidating</w:t>
      </w:r>
      <w:proofErr w:type="gramEnd"/>
      <w:r w:rsidRPr="00AA5F31">
        <w:rPr>
          <w:rFonts w:asciiTheme="minorHAnsi" w:hAnsiTheme="minorHAnsi"/>
        </w:rPr>
        <w:t xml:space="preserve"> or threatening environment.</w:t>
      </w:r>
    </w:p>
    <w:p w14:paraId="38095B8B" w14:textId="73F98040" w:rsidR="00566D36" w:rsidRPr="00AA5F31" w:rsidRDefault="00B02537" w:rsidP="00A424D1">
      <w:pPr>
        <w:pStyle w:val="ListParagraph"/>
        <w:numPr>
          <w:ilvl w:val="0"/>
          <w:numId w:val="23"/>
        </w:numPr>
        <w:tabs>
          <w:tab w:val="left" w:pos="720"/>
          <w:tab w:val="left" w:pos="1440"/>
        </w:tabs>
        <w:jc w:val="both"/>
        <w:rPr>
          <w:rFonts w:asciiTheme="minorHAnsi" w:hAnsiTheme="minorHAnsi"/>
        </w:rPr>
      </w:pPr>
      <w:r>
        <w:rPr>
          <w:rFonts w:asciiTheme="minorHAnsi" w:hAnsiTheme="minorHAnsi"/>
        </w:rPr>
        <w:t xml:space="preserve">Failing to observe BPC rules, </w:t>
      </w:r>
      <w:proofErr w:type="gramStart"/>
      <w:r>
        <w:rPr>
          <w:rFonts w:asciiTheme="minorHAnsi" w:hAnsiTheme="minorHAnsi"/>
        </w:rPr>
        <w:t>regulations</w:t>
      </w:r>
      <w:proofErr w:type="gramEnd"/>
      <w:r>
        <w:rPr>
          <w:rFonts w:asciiTheme="minorHAnsi" w:hAnsiTheme="minorHAnsi"/>
        </w:rPr>
        <w:t xml:space="preserve"> or procedures.</w:t>
      </w:r>
    </w:p>
    <w:p w14:paraId="5A09AEA6" w14:textId="77777777" w:rsidR="00566D36" w:rsidRPr="00AA5F31"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Failing to carry out reasonable Management instructions.</w:t>
      </w:r>
    </w:p>
    <w:p w14:paraId="407DF743" w14:textId="77777777" w:rsidR="00566D36" w:rsidRPr="00AA5F31" w:rsidRDefault="00566D36" w:rsidP="00A424D1">
      <w:pPr>
        <w:pStyle w:val="OutlineNotIndented"/>
        <w:numPr>
          <w:ilvl w:val="0"/>
          <w:numId w:val="23"/>
        </w:numPr>
        <w:tabs>
          <w:tab w:val="left" w:pos="720"/>
          <w:tab w:val="left" w:pos="1440"/>
        </w:tabs>
        <w:jc w:val="both"/>
        <w:rPr>
          <w:rFonts w:asciiTheme="minorHAnsi" w:hAnsiTheme="minorHAnsi"/>
        </w:rPr>
      </w:pPr>
      <w:r w:rsidRPr="00AA5F31">
        <w:rPr>
          <w:rFonts w:asciiTheme="minorHAnsi" w:hAnsiTheme="minorHAnsi"/>
        </w:rPr>
        <w:t>Fighting and acts of aggression.</w:t>
      </w:r>
    </w:p>
    <w:p w14:paraId="3B83A0D4" w14:textId="77777777" w:rsidR="00566D36" w:rsidRPr="00AA5F31"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Deliberately damaging Council property.</w:t>
      </w:r>
    </w:p>
    <w:p w14:paraId="43BDB68A" w14:textId="77777777" w:rsidR="00566D36" w:rsidRDefault="00566D36" w:rsidP="00A424D1">
      <w:pPr>
        <w:pStyle w:val="ListParagraph"/>
        <w:numPr>
          <w:ilvl w:val="0"/>
          <w:numId w:val="23"/>
        </w:numPr>
        <w:tabs>
          <w:tab w:val="left" w:pos="720"/>
          <w:tab w:val="left" w:pos="1440"/>
        </w:tabs>
        <w:jc w:val="both"/>
        <w:rPr>
          <w:rFonts w:asciiTheme="minorHAnsi" w:hAnsiTheme="minorHAnsi"/>
        </w:rPr>
      </w:pPr>
      <w:r w:rsidRPr="00AA5F31">
        <w:rPr>
          <w:rFonts w:asciiTheme="minorHAnsi" w:hAnsiTheme="minorHAnsi"/>
        </w:rPr>
        <w:t>Deliberate breaches of Council Health and Safety procedures.</w:t>
      </w:r>
    </w:p>
    <w:p w14:paraId="77942BF5" w14:textId="70CDCD1C" w:rsidR="00566D36" w:rsidRPr="00B02537" w:rsidRDefault="00B02537" w:rsidP="00B02537">
      <w:pPr>
        <w:pStyle w:val="ListParagraph"/>
        <w:numPr>
          <w:ilvl w:val="0"/>
          <w:numId w:val="23"/>
        </w:numPr>
        <w:tabs>
          <w:tab w:val="left" w:pos="720"/>
          <w:tab w:val="left" w:pos="1440"/>
        </w:tabs>
        <w:jc w:val="both"/>
        <w:rPr>
          <w:rFonts w:asciiTheme="minorHAnsi" w:hAnsiTheme="minorHAnsi"/>
        </w:rPr>
      </w:pPr>
      <w:r>
        <w:rPr>
          <w:rFonts w:asciiTheme="minorHAnsi" w:hAnsiTheme="minorHAnsi"/>
        </w:rPr>
        <w:t>False declaration of qualifications or professional registration.</w:t>
      </w:r>
    </w:p>
    <w:p w14:paraId="0A674760" w14:textId="137276A6" w:rsidR="00566D36" w:rsidRPr="00AA5F31" w:rsidRDefault="00566D36" w:rsidP="00A424D1">
      <w:pPr>
        <w:pStyle w:val="NoSpacing"/>
        <w:jc w:val="both"/>
        <w:rPr>
          <w:rFonts w:cs="Times New Roman"/>
          <w:sz w:val="24"/>
          <w:szCs w:val="24"/>
        </w:rPr>
      </w:pPr>
      <w:r w:rsidRPr="00AA5F31">
        <w:rPr>
          <w:rFonts w:cs="Times New Roman"/>
          <w:sz w:val="24"/>
          <w:szCs w:val="24"/>
        </w:rPr>
        <w:t>Employees who have been dismissed for acts of Gross Misconduct do have a right to Appeal against their dismissal</w:t>
      </w:r>
      <w:r w:rsidR="00385181" w:rsidRPr="00AA5F31">
        <w:rPr>
          <w:rFonts w:cs="Times New Roman"/>
          <w:sz w:val="24"/>
          <w:szCs w:val="24"/>
        </w:rPr>
        <w:t>, as detailed in s1.</w:t>
      </w:r>
      <w:r w:rsidR="00A424D1" w:rsidRPr="00AA5F31">
        <w:rPr>
          <w:rFonts w:cs="Times New Roman"/>
          <w:sz w:val="24"/>
          <w:szCs w:val="24"/>
        </w:rPr>
        <w:t>7</w:t>
      </w:r>
      <w:r w:rsidR="00385181" w:rsidRPr="00AA5F31">
        <w:rPr>
          <w:rFonts w:cs="Times New Roman"/>
          <w:sz w:val="24"/>
          <w:szCs w:val="24"/>
        </w:rPr>
        <w:t>.</w:t>
      </w:r>
      <w:r w:rsidRPr="00AA5F31">
        <w:rPr>
          <w:rFonts w:cs="Times New Roman"/>
          <w:sz w:val="24"/>
          <w:szCs w:val="24"/>
        </w:rPr>
        <w:t xml:space="preserve"> </w:t>
      </w:r>
    </w:p>
    <w:p w14:paraId="3729DA9C" w14:textId="77777777" w:rsidR="00566D36" w:rsidRPr="00AA5F31" w:rsidRDefault="00566D36" w:rsidP="00A424D1">
      <w:pPr>
        <w:pStyle w:val="NoSpacing"/>
        <w:ind w:left="709"/>
        <w:jc w:val="both"/>
        <w:rPr>
          <w:rFonts w:cs="Times New Roman"/>
          <w:sz w:val="24"/>
          <w:szCs w:val="24"/>
        </w:rPr>
      </w:pPr>
    </w:p>
    <w:p w14:paraId="6E66C01B" w14:textId="2143DFE8" w:rsidR="00566D36" w:rsidRPr="00AA5F31" w:rsidRDefault="00566D36" w:rsidP="00A424D1">
      <w:pPr>
        <w:pStyle w:val="DefaultText"/>
        <w:numPr>
          <w:ilvl w:val="1"/>
          <w:numId w:val="21"/>
        </w:numPr>
        <w:ind w:left="426"/>
        <w:jc w:val="both"/>
        <w:rPr>
          <w:rFonts w:asciiTheme="minorHAnsi" w:hAnsiTheme="minorHAnsi"/>
          <w:b/>
        </w:rPr>
      </w:pPr>
      <w:r w:rsidRPr="00AA5F31">
        <w:rPr>
          <w:rFonts w:asciiTheme="minorHAnsi" w:hAnsiTheme="minorHAnsi"/>
          <w:b/>
        </w:rPr>
        <w:t>Appeal Procedure</w:t>
      </w:r>
    </w:p>
    <w:p w14:paraId="5EE00134" w14:textId="77777777" w:rsidR="00A424D1" w:rsidRPr="00AA5F31" w:rsidRDefault="00A424D1" w:rsidP="00A424D1">
      <w:pPr>
        <w:pStyle w:val="DefaultText"/>
        <w:jc w:val="both"/>
        <w:rPr>
          <w:rFonts w:asciiTheme="minorHAnsi" w:hAnsiTheme="minorHAnsi"/>
        </w:rPr>
      </w:pPr>
    </w:p>
    <w:p w14:paraId="76E4C7F6" w14:textId="7CA38B7B" w:rsidR="00566D36" w:rsidRPr="00AA5F31" w:rsidRDefault="00566D36" w:rsidP="00A424D1">
      <w:pPr>
        <w:pStyle w:val="DefaultText"/>
        <w:jc w:val="both"/>
        <w:rPr>
          <w:rFonts w:asciiTheme="minorHAnsi" w:hAnsiTheme="minorHAnsi"/>
        </w:rPr>
      </w:pPr>
      <w:r w:rsidRPr="00AA5F31">
        <w:rPr>
          <w:rFonts w:asciiTheme="minorHAnsi" w:hAnsiTheme="minorHAnsi"/>
        </w:rPr>
        <w:t>Employees have the right to Appeal against a decision made at any Formal Disciplinary step.  Appeals should be made to the Chair of the Council</w:t>
      </w:r>
      <w:r w:rsidR="007247A0">
        <w:rPr>
          <w:rFonts w:asciiTheme="minorHAnsi" w:hAnsiTheme="minorHAnsi"/>
        </w:rPr>
        <w:t>,</w:t>
      </w:r>
      <w:r w:rsidRPr="00AA5F31">
        <w:rPr>
          <w:rFonts w:asciiTheme="minorHAnsi" w:hAnsiTheme="minorHAnsi"/>
        </w:rPr>
        <w:t xml:space="preserve"> in writing, and submitted within seven working days of the disciplinary meeting having occurred. </w:t>
      </w:r>
    </w:p>
    <w:p w14:paraId="6A83504D" w14:textId="2FCCBCB1" w:rsidR="00385181" w:rsidRPr="00AA5F31" w:rsidRDefault="00566D36" w:rsidP="00A424D1">
      <w:pPr>
        <w:pStyle w:val="DefaultText"/>
        <w:jc w:val="both"/>
        <w:rPr>
          <w:rFonts w:asciiTheme="minorHAnsi" w:hAnsiTheme="minorHAnsi"/>
        </w:rPr>
      </w:pPr>
      <w:r w:rsidRPr="00AA5F31">
        <w:rPr>
          <w:rFonts w:asciiTheme="minorHAnsi" w:hAnsiTheme="minorHAnsi"/>
        </w:rPr>
        <w:t>A Formal Appeal Hearing, involving the Employee and an Appeal Panel</w:t>
      </w:r>
      <w:r w:rsidR="00A7474A">
        <w:rPr>
          <w:rFonts w:asciiTheme="minorHAnsi" w:hAnsiTheme="minorHAnsi"/>
        </w:rPr>
        <w:t xml:space="preserve"> will be conducted</w:t>
      </w:r>
      <w:r w:rsidR="00385181" w:rsidRPr="00AA5F31">
        <w:rPr>
          <w:rFonts w:asciiTheme="minorHAnsi" w:hAnsiTheme="minorHAnsi"/>
        </w:rPr>
        <w:t>. Members of the Appeal Panel must be able to demonstrate impartiality in conducting the Hearing, Ideally</w:t>
      </w:r>
      <w:r w:rsidR="00A7474A">
        <w:rPr>
          <w:rFonts w:asciiTheme="minorHAnsi" w:hAnsiTheme="minorHAnsi"/>
        </w:rPr>
        <w:t>,</w:t>
      </w:r>
      <w:r w:rsidR="00385181" w:rsidRPr="00AA5F31">
        <w:rPr>
          <w:rFonts w:asciiTheme="minorHAnsi" w:hAnsiTheme="minorHAnsi"/>
        </w:rPr>
        <w:t xml:space="preserve"> they will not have previous knowledge of the disciplinary action. However, it is acknowledged that this is not practical in small Councils. Therefore</w:t>
      </w:r>
      <w:r w:rsidR="00A7474A">
        <w:rPr>
          <w:rFonts w:asciiTheme="minorHAnsi" w:hAnsiTheme="minorHAnsi"/>
        </w:rPr>
        <w:t>,</w:t>
      </w:r>
      <w:r w:rsidR="00385181" w:rsidRPr="00AA5F31">
        <w:rPr>
          <w:rFonts w:asciiTheme="minorHAnsi" w:hAnsiTheme="minorHAnsi"/>
        </w:rPr>
        <w:t xml:space="preserve"> they need to demonstrate impartiality by </w:t>
      </w:r>
      <w:proofErr w:type="gramStart"/>
      <w:r w:rsidR="00385181" w:rsidRPr="00AA5F31">
        <w:rPr>
          <w:rFonts w:asciiTheme="minorHAnsi" w:hAnsiTheme="minorHAnsi"/>
        </w:rPr>
        <w:t>assessing</w:t>
      </w:r>
      <w:r w:rsidR="0046515A">
        <w:rPr>
          <w:rFonts w:asciiTheme="minorHAnsi" w:hAnsiTheme="minorHAnsi"/>
        </w:rPr>
        <w:t xml:space="preserve"> </w:t>
      </w:r>
      <w:r w:rsidR="00385181" w:rsidRPr="00AA5F31">
        <w:rPr>
          <w:rFonts w:asciiTheme="minorHAnsi" w:hAnsiTheme="minorHAnsi"/>
        </w:rPr>
        <w:t xml:space="preserve"> all</w:t>
      </w:r>
      <w:proofErr w:type="gramEnd"/>
      <w:r w:rsidR="00385181" w:rsidRPr="00AA5F31">
        <w:rPr>
          <w:rFonts w:asciiTheme="minorHAnsi" w:hAnsiTheme="minorHAnsi"/>
        </w:rPr>
        <w:t xml:space="preserve"> of the evidence presented, asking wide ranging and evidence</w:t>
      </w:r>
      <w:r w:rsidR="00187C90">
        <w:rPr>
          <w:rFonts w:asciiTheme="minorHAnsi" w:hAnsiTheme="minorHAnsi"/>
        </w:rPr>
        <w:t>-</w:t>
      </w:r>
      <w:r w:rsidR="00385181" w:rsidRPr="00AA5F31">
        <w:rPr>
          <w:rFonts w:asciiTheme="minorHAnsi" w:hAnsiTheme="minorHAnsi"/>
        </w:rPr>
        <w:t xml:space="preserve">based questions, and providing a comprehensive, </w:t>
      </w:r>
      <w:proofErr w:type="gramStart"/>
      <w:r w:rsidR="00385181" w:rsidRPr="00AA5F31">
        <w:rPr>
          <w:rFonts w:asciiTheme="minorHAnsi" w:hAnsiTheme="minorHAnsi"/>
        </w:rPr>
        <w:t>balanced</w:t>
      </w:r>
      <w:proofErr w:type="gramEnd"/>
      <w:r w:rsidR="00385181" w:rsidRPr="00AA5F31">
        <w:rPr>
          <w:rFonts w:asciiTheme="minorHAnsi" w:hAnsiTheme="minorHAnsi"/>
        </w:rPr>
        <w:t xml:space="preserve"> and fact</w:t>
      </w:r>
      <w:r w:rsidR="00187C90">
        <w:rPr>
          <w:rFonts w:asciiTheme="minorHAnsi" w:hAnsiTheme="minorHAnsi"/>
        </w:rPr>
        <w:t>-</w:t>
      </w:r>
      <w:r w:rsidR="00385181" w:rsidRPr="00AA5F31">
        <w:rPr>
          <w:rFonts w:asciiTheme="minorHAnsi" w:hAnsiTheme="minorHAnsi"/>
        </w:rPr>
        <w:t>based outcome decision.</w:t>
      </w:r>
    </w:p>
    <w:p w14:paraId="5AA661E4" w14:textId="77777777" w:rsidR="00385181" w:rsidRPr="00AA5F31" w:rsidRDefault="00385181" w:rsidP="00A424D1">
      <w:pPr>
        <w:pStyle w:val="DefaultText"/>
        <w:jc w:val="both"/>
        <w:rPr>
          <w:rFonts w:asciiTheme="minorHAnsi" w:hAnsiTheme="minorHAnsi"/>
        </w:rPr>
      </w:pPr>
    </w:p>
    <w:p w14:paraId="1C7C7C15" w14:textId="6363C7DE" w:rsidR="00566D36" w:rsidRPr="00AA5F31" w:rsidRDefault="00385181" w:rsidP="00A424D1">
      <w:pPr>
        <w:pStyle w:val="DefaultText"/>
        <w:jc w:val="both"/>
        <w:rPr>
          <w:rFonts w:asciiTheme="minorHAnsi" w:hAnsiTheme="minorHAnsi"/>
        </w:rPr>
      </w:pPr>
      <w:r w:rsidRPr="00AA5F31">
        <w:rPr>
          <w:rFonts w:asciiTheme="minorHAnsi" w:hAnsiTheme="minorHAnsi"/>
        </w:rPr>
        <w:t xml:space="preserve">The Hearing </w:t>
      </w:r>
      <w:r w:rsidR="00566D36" w:rsidRPr="00AA5F31">
        <w:rPr>
          <w:rFonts w:asciiTheme="minorHAnsi" w:hAnsiTheme="minorHAnsi"/>
        </w:rPr>
        <w:t>will be held within fourteen days of receipt of the appeal request.  At this meeting, Employees are entitled - and encouraged - to be accompanied by a work colleague from the Council or a Trade Union/</w:t>
      </w:r>
      <w:r w:rsidR="00187C90">
        <w:rPr>
          <w:rFonts w:asciiTheme="minorHAnsi" w:hAnsiTheme="minorHAnsi"/>
        </w:rPr>
        <w:t>A</w:t>
      </w:r>
      <w:r w:rsidR="00566D36" w:rsidRPr="00AA5F31">
        <w:rPr>
          <w:rFonts w:asciiTheme="minorHAnsi" w:hAnsiTheme="minorHAnsi"/>
        </w:rPr>
        <w:t>LCC representative.</w:t>
      </w:r>
    </w:p>
    <w:p w14:paraId="14B95E51" w14:textId="77777777" w:rsidR="00566D36" w:rsidRPr="00AA5F31" w:rsidRDefault="00566D36" w:rsidP="00A424D1">
      <w:pPr>
        <w:pStyle w:val="DefaultText"/>
        <w:jc w:val="both"/>
        <w:rPr>
          <w:rFonts w:asciiTheme="minorHAnsi" w:hAnsiTheme="minorHAnsi"/>
        </w:rPr>
      </w:pPr>
      <w:r w:rsidRPr="00AA5F31">
        <w:rPr>
          <w:rFonts w:asciiTheme="minorHAnsi" w:hAnsiTheme="minorHAnsi"/>
        </w:rPr>
        <w:t>The Employee making the appeal will be informed in writing of the outcome of the Appeal Hearing within seven days.</w:t>
      </w:r>
    </w:p>
    <w:p w14:paraId="3E788C65" w14:textId="77777777" w:rsidR="00566D36" w:rsidRDefault="00566D36" w:rsidP="00A424D1">
      <w:pPr>
        <w:jc w:val="both"/>
        <w:rPr>
          <w:rFonts w:asciiTheme="minorHAnsi" w:hAnsiTheme="minorHAnsi"/>
        </w:rPr>
      </w:pPr>
    </w:p>
    <w:p w14:paraId="0C52FFFC" w14:textId="77777777" w:rsidR="00E24081" w:rsidRDefault="00E24081" w:rsidP="00A424D1">
      <w:pPr>
        <w:jc w:val="both"/>
        <w:rPr>
          <w:rFonts w:asciiTheme="minorHAnsi" w:hAnsiTheme="minorHAnsi"/>
        </w:rPr>
      </w:pPr>
    </w:p>
    <w:p w14:paraId="2F79FE58" w14:textId="5687D72E" w:rsidR="00E24081" w:rsidRDefault="00E24081" w:rsidP="00A424D1">
      <w:pPr>
        <w:jc w:val="both"/>
        <w:rPr>
          <w:rFonts w:asciiTheme="minorHAnsi" w:hAnsiTheme="minorHAnsi"/>
        </w:rPr>
      </w:pPr>
      <w:r>
        <w:rPr>
          <w:rFonts w:asciiTheme="minorHAnsi" w:hAnsiTheme="minorHAnsi"/>
        </w:rPr>
        <w:t>Approved by Brassington Parish Council on June 10</w:t>
      </w:r>
      <w:r w:rsidRPr="00E24081">
        <w:rPr>
          <w:rFonts w:asciiTheme="minorHAnsi" w:hAnsiTheme="minorHAnsi"/>
          <w:vertAlign w:val="superscript"/>
        </w:rPr>
        <w:t>th</w:t>
      </w:r>
      <w:r>
        <w:rPr>
          <w:rFonts w:asciiTheme="minorHAnsi" w:hAnsiTheme="minorHAnsi"/>
        </w:rPr>
        <w:t xml:space="preserve"> 2025</w:t>
      </w:r>
    </w:p>
    <w:p w14:paraId="019D16A4" w14:textId="1CD4CC66" w:rsidR="00E24081" w:rsidRPr="00AA5F31" w:rsidRDefault="00E24081" w:rsidP="00A424D1">
      <w:pPr>
        <w:jc w:val="both"/>
        <w:rPr>
          <w:rFonts w:asciiTheme="minorHAnsi" w:hAnsiTheme="minorHAnsi"/>
        </w:rPr>
      </w:pPr>
      <w:r>
        <w:rPr>
          <w:rFonts w:asciiTheme="minorHAnsi" w:hAnsiTheme="minorHAnsi"/>
        </w:rPr>
        <w:t>Minute Ref</w:t>
      </w:r>
    </w:p>
    <w:sectPr w:rsidR="00E24081" w:rsidRPr="00AA5F3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3790" w14:textId="77777777" w:rsidR="0017191A" w:rsidRDefault="0017191A" w:rsidP="004D6A88">
      <w:r>
        <w:separator/>
      </w:r>
    </w:p>
  </w:endnote>
  <w:endnote w:type="continuationSeparator" w:id="0">
    <w:p w14:paraId="5969F204" w14:textId="77777777" w:rsidR="0017191A" w:rsidRDefault="0017191A" w:rsidP="004D6A88">
      <w:r>
        <w:continuationSeparator/>
      </w:r>
    </w:p>
  </w:endnote>
  <w:endnote w:type="continuationNotice" w:id="1">
    <w:p w14:paraId="691C49F3" w14:textId="77777777" w:rsidR="0017191A" w:rsidRDefault="00171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634C" w14:textId="10EFC09C" w:rsidR="00A424D1" w:rsidRDefault="00A424D1" w:rsidP="00A424D1">
    <w:pPr>
      <w:pStyle w:val="Footer"/>
      <w:jc w:val="center"/>
      <w:rPr>
        <w:sz w:val="20"/>
        <w:szCs w:val="20"/>
      </w:rPr>
    </w:pPr>
    <w:r w:rsidRPr="004D6A88">
      <w:rPr>
        <w:sz w:val="20"/>
        <w:szCs w:val="20"/>
      </w:rPr>
      <w:t>While every care has been taken in compiling these Procedures, Personnel Advice and Solutions Ltd cannot be held responsible for any errors or omissions. These procedures are intended to provide general information. Guidance for specific legal problems should be sought separately.</w:t>
    </w:r>
  </w:p>
  <w:p w14:paraId="700305F5" w14:textId="77777777" w:rsidR="00A424D1" w:rsidRDefault="00A424D1">
    <w:pPr>
      <w:pStyle w:val="Footer"/>
      <w:jc w:val="right"/>
    </w:pPr>
  </w:p>
  <w:sdt>
    <w:sdtPr>
      <w:rPr>
        <w:sz w:val="18"/>
        <w:szCs w:val="18"/>
      </w:rPr>
      <w:id w:val="2050332896"/>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1FAAFBAD" w14:textId="1CFEA4BF" w:rsidR="00A424D1" w:rsidRPr="00A424D1" w:rsidRDefault="00A424D1">
            <w:pPr>
              <w:pStyle w:val="Footer"/>
              <w:jc w:val="right"/>
              <w:rPr>
                <w:sz w:val="18"/>
                <w:szCs w:val="18"/>
              </w:rPr>
            </w:pPr>
            <w:r w:rsidRPr="00A424D1">
              <w:rPr>
                <w:sz w:val="18"/>
                <w:szCs w:val="18"/>
              </w:rPr>
              <w:t xml:space="preserve">Page </w:t>
            </w:r>
            <w:r w:rsidRPr="00A424D1">
              <w:rPr>
                <w:b/>
                <w:bCs/>
                <w:sz w:val="18"/>
                <w:szCs w:val="18"/>
              </w:rPr>
              <w:fldChar w:fldCharType="begin"/>
            </w:r>
            <w:r w:rsidRPr="00A424D1">
              <w:rPr>
                <w:b/>
                <w:bCs/>
                <w:sz w:val="18"/>
                <w:szCs w:val="18"/>
              </w:rPr>
              <w:instrText xml:space="preserve"> PAGE </w:instrText>
            </w:r>
            <w:r w:rsidRPr="00A424D1">
              <w:rPr>
                <w:b/>
                <w:bCs/>
                <w:sz w:val="18"/>
                <w:szCs w:val="18"/>
              </w:rPr>
              <w:fldChar w:fldCharType="separate"/>
            </w:r>
            <w:r w:rsidRPr="00A424D1">
              <w:rPr>
                <w:b/>
                <w:bCs/>
                <w:noProof/>
                <w:sz w:val="18"/>
                <w:szCs w:val="18"/>
              </w:rPr>
              <w:t>2</w:t>
            </w:r>
            <w:r w:rsidRPr="00A424D1">
              <w:rPr>
                <w:b/>
                <w:bCs/>
                <w:sz w:val="18"/>
                <w:szCs w:val="18"/>
              </w:rPr>
              <w:fldChar w:fldCharType="end"/>
            </w:r>
            <w:r w:rsidRPr="00A424D1">
              <w:rPr>
                <w:sz w:val="18"/>
                <w:szCs w:val="18"/>
              </w:rPr>
              <w:t xml:space="preserve"> of </w:t>
            </w:r>
            <w:r w:rsidRPr="00A424D1">
              <w:rPr>
                <w:b/>
                <w:bCs/>
                <w:sz w:val="18"/>
                <w:szCs w:val="18"/>
              </w:rPr>
              <w:fldChar w:fldCharType="begin"/>
            </w:r>
            <w:r w:rsidRPr="00A424D1">
              <w:rPr>
                <w:b/>
                <w:bCs/>
                <w:sz w:val="18"/>
                <w:szCs w:val="18"/>
              </w:rPr>
              <w:instrText xml:space="preserve"> NUMPAGES  </w:instrText>
            </w:r>
            <w:r w:rsidRPr="00A424D1">
              <w:rPr>
                <w:b/>
                <w:bCs/>
                <w:sz w:val="18"/>
                <w:szCs w:val="18"/>
              </w:rPr>
              <w:fldChar w:fldCharType="separate"/>
            </w:r>
            <w:r w:rsidRPr="00A424D1">
              <w:rPr>
                <w:b/>
                <w:bCs/>
                <w:noProof/>
                <w:sz w:val="18"/>
                <w:szCs w:val="18"/>
              </w:rPr>
              <w:t>2</w:t>
            </w:r>
            <w:r w:rsidRPr="00A424D1">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734AD" w14:textId="77777777" w:rsidR="0017191A" w:rsidRDefault="0017191A" w:rsidP="004D6A88">
      <w:r>
        <w:separator/>
      </w:r>
    </w:p>
  </w:footnote>
  <w:footnote w:type="continuationSeparator" w:id="0">
    <w:p w14:paraId="3B30ED59" w14:textId="77777777" w:rsidR="0017191A" w:rsidRDefault="0017191A" w:rsidP="004D6A88">
      <w:r>
        <w:continuationSeparator/>
      </w:r>
    </w:p>
  </w:footnote>
  <w:footnote w:type="continuationNotice" w:id="1">
    <w:p w14:paraId="3E73B8B0" w14:textId="77777777" w:rsidR="0017191A" w:rsidRDefault="001719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64E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E3B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2D66B7"/>
    <w:multiLevelType w:val="multilevel"/>
    <w:tmpl w:val="749E2F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BA37CB"/>
    <w:multiLevelType w:val="hybridMultilevel"/>
    <w:tmpl w:val="4EEE732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8C6061"/>
    <w:multiLevelType w:val="hybridMultilevel"/>
    <w:tmpl w:val="780AA0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C83682"/>
    <w:multiLevelType w:val="hybridMultilevel"/>
    <w:tmpl w:val="181A21B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A9850FF"/>
    <w:multiLevelType w:val="hybridMultilevel"/>
    <w:tmpl w:val="054687CC"/>
    <w:lvl w:ilvl="0" w:tplc="46ACA7EA">
      <w:start w:val="1"/>
      <w:numFmt w:val="decimal"/>
      <w:lvlText w:val="%1."/>
      <w:lvlJc w:val="left"/>
      <w:pPr>
        <w:ind w:left="360" w:hanging="360"/>
      </w:pPr>
      <w:rPr>
        <w:b/>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EC62D71"/>
    <w:multiLevelType w:val="multilevel"/>
    <w:tmpl w:val="749E2F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D2727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030570"/>
    <w:multiLevelType w:val="hybridMultilevel"/>
    <w:tmpl w:val="91608A1E"/>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BB5F8F"/>
    <w:multiLevelType w:val="hybridMultilevel"/>
    <w:tmpl w:val="53F66D7E"/>
    <w:lvl w:ilvl="0" w:tplc="A7AE68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59B10C6"/>
    <w:multiLevelType w:val="hybridMultilevel"/>
    <w:tmpl w:val="6EBEFF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B095697"/>
    <w:multiLevelType w:val="hybridMultilevel"/>
    <w:tmpl w:val="295E7F9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601531"/>
    <w:multiLevelType w:val="hybridMultilevel"/>
    <w:tmpl w:val="63481E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F3B3E7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634DB1"/>
    <w:multiLevelType w:val="multilevel"/>
    <w:tmpl w:val="9CA852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B43090"/>
    <w:multiLevelType w:val="hybridMultilevel"/>
    <w:tmpl w:val="688431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4432ED"/>
    <w:multiLevelType w:val="hybridMultilevel"/>
    <w:tmpl w:val="CF2EB9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0C04BC"/>
    <w:multiLevelType w:val="singleLevel"/>
    <w:tmpl w:val="FC56233C"/>
    <w:lvl w:ilvl="0">
      <w:start w:val="1"/>
      <w:numFmt w:val="decimal"/>
      <w:lvlText w:val="%1"/>
      <w:lvlJc w:val="left"/>
      <w:pPr>
        <w:tabs>
          <w:tab w:val="num" w:pos="1080"/>
        </w:tabs>
        <w:ind w:left="1080" w:hanging="360"/>
      </w:pPr>
      <w:rPr>
        <w:rFonts w:hint="default"/>
        <w:b w:val="0"/>
      </w:rPr>
    </w:lvl>
  </w:abstractNum>
  <w:abstractNum w:abstractNumId="20" w15:restartNumberingAfterBreak="0">
    <w:nsid w:val="664B26AD"/>
    <w:multiLevelType w:val="hybridMultilevel"/>
    <w:tmpl w:val="5CAED72C"/>
    <w:lvl w:ilvl="0" w:tplc="11203EB6">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387300"/>
    <w:multiLevelType w:val="multilevel"/>
    <w:tmpl w:val="09545F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F572DC8"/>
    <w:multiLevelType w:val="hybridMultilevel"/>
    <w:tmpl w:val="33D6EA6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3ED09F3"/>
    <w:multiLevelType w:val="hybridMultilevel"/>
    <w:tmpl w:val="A6662A8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8970419">
    <w:abstractNumId w:val="19"/>
  </w:num>
  <w:num w:numId="2" w16cid:durableId="878738480">
    <w:abstractNumId w:val="20"/>
  </w:num>
  <w:num w:numId="3" w16cid:durableId="1074472105">
    <w:abstractNumId w:val="6"/>
  </w:num>
  <w:num w:numId="4" w16cid:durableId="769935206">
    <w:abstractNumId w:val="18"/>
  </w:num>
  <w:num w:numId="5" w16cid:durableId="248926528">
    <w:abstractNumId w:val="12"/>
  </w:num>
  <w:num w:numId="6" w16cid:durableId="1821774496">
    <w:abstractNumId w:val="7"/>
  </w:num>
  <w:num w:numId="7" w16cid:durableId="905993700">
    <w:abstractNumId w:val="13"/>
  </w:num>
  <w:num w:numId="8" w16cid:durableId="1494222711">
    <w:abstractNumId w:val="4"/>
  </w:num>
  <w:num w:numId="9" w16cid:durableId="873426623">
    <w:abstractNumId w:val="23"/>
  </w:num>
  <w:num w:numId="10" w16cid:durableId="51511344">
    <w:abstractNumId w:val="17"/>
  </w:num>
  <w:num w:numId="11" w16cid:durableId="728191938">
    <w:abstractNumId w:val="1"/>
  </w:num>
  <w:num w:numId="12" w16cid:durableId="1953659335">
    <w:abstractNumId w:val="5"/>
  </w:num>
  <w:num w:numId="13" w16cid:durableId="1404791459">
    <w:abstractNumId w:val="14"/>
  </w:num>
  <w:num w:numId="14" w16cid:durableId="109278865">
    <w:abstractNumId w:val="22"/>
  </w:num>
  <w:num w:numId="15" w16cid:durableId="1423840680">
    <w:abstractNumId w:val="2"/>
  </w:num>
  <w:num w:numId="16" w16cid:durableId="1281110776">
    <w:abstractNumId w:val="21"/>
  </w:num>
  <w:num w:numId="17" w16cid:durableId="2072969264">
    <w:abstractNumId w:val="11"/>
  </w:num>
  <w:num w:numId="18" w16cid:durableId="727147535">
    <w:abstractNumId w:val="16"/>
  </w:num>
  <w:num w:numId="19" w16cid:durableId="2110737099">
    <w:abstractNumId w:val="3"/>
  </w:num>
  <w:num w:numId="20" w16cid:durableId="10376544">
    <w:abstractNumId w:val="8"/>
  </w:num>
  <w:num w:numId="21" w16cid:durableId="1283074435">
    <w:abstractNumId w:val="9"/>
  </w:num>
  <w:num w:numId="22" w16cid:durableId="787427356">
    <w:abstractNumId w:val="15"/>
  </w:num>
  <w:num w:numId="23" w16cid:durableId="365101720">
    <w:abstractNumId w:val="10"/>
  </w:num>
  <w:num w:numId="24" w16cid:durableId="2022931898">
    <w:abstractNumId w:val="0"/>
    <w:lvlOverride w:ilvl="0">
      <w:lvl w:ilvl="0">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36"/>
    <w:rsid w:val="000532C0"/>
    <w:rsid w:val="000D7AB7"/>
    <w:rsid w:val="000E4E4D"/>
    <w:rsid w:val="000F0A41"/>
    <w:rsid w:val="000F15D1"/>
    <w:rsid w:val="001133D0"/>
    <w:rsid w:val="00147874"/>
    <w:rsid w:val="0017191A"/>
    <w:rsid w:val="00171C42"/>
    <w:rsid w:val="00187C90"/>
    <w:rsid w:val="001C0172"/>
    <w:rsid w:val="001C3D55"/>
    <w:rsid w:val="0022427C"/>
    <w:rsid w:val="00314270"/>
    <w:rsid w:val="0031629A"/>
    <w:rsid w:val="0036574C"/>
    <w:rsid w:val="00385181"/>
    <w:rsid w:val="00397C40"/>
    <w:rsid w:val="003E0B64"/>
    <w:rsid w:val="004152CC"/>
    <w:rsid w:val="00425010"/>
    <w:rsid w:val="00445494"/>
    <w:rsid w:val="00454019"/>
    <w:rsid w:val="0046515A"/>
    <w:rsid w:val="004D6A88"/>
    <w:rsid w:val="004D7E75"/>
    <w:rsid w:val="004F4438"/>
    <w:rsid w:val="00545950"/>
    <w:rsid w:val="0055167A"/>
    <w:rsid w:val="00566D36"/>
    <w:rsid w:val="007247A0"/>
    <w:rsid w:val="00750D21"/>
    <w:rsid w:val="00755945"/>
    <w:rsid w:val="007C0EE0"/>
    <w:rsid w:val="00866873"/>
    <w:rsid w:val="00893357"/>
    <w:rsid w:val="008B4926"/>
    <w:rsid w:val="008C7D0B"/>
    <w:rsid w:val="00902FDE"/>
    <w:rsid w:val="0093196F"/>
    <w:rsid w:val="0097734E"/>
    <w:rsid w:val="009B33E2"/>
    <w:rsid w:val="009C0045"/>
    <w:rsid w:val="00A424D1"/>
    <w:rsid w:val="00A7474A"/>
    <w:rsid w:val="00AA5F31"/>
    <w:rsid w:val="00AC39E9"/>
    <w:rsid w:val="00AD4442"/>
    <w:rsid w:val="00B02537"/>
    <w:rsid w:val="00B67F47"/>
    <w:rsid w:val="00B87647"/>
    <w:rsid w:val="00BD4F5C"/>
    <w:rsid w:val="00C60E5E"/>
    <w:rsid w:val="00CB7C57"/>
    <w:rsid w:val="00CD7E63"/>
    <w:rsid w:val="00CE241A"/>
    <w:rsid w:val="00CF3239"/>
    <w:rsid w:val="00D62434"/>
    <w:rsid w:val="00E24081"/>
    <w:rsid w:val="00F30644"/>
    <w:rsid w:val="00F65C70"/>
    <w:rsid w:val="00F71830"/>
    <w:rsid w:val="00FA3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B9CEF"/>
  <w15:chartTrackingRefBased/>
  <w15:docId w15:val="{0D12D528-2864-4860-AE8F-2E6C305F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D36"/>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66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D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D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D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D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D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D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D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D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D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D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D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D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D36"/>
    <w:rPr>
      <w:rFonts w:eastAsiaTheme="majorEastAsia" w:cstheme="majorBidi"/>
      <w:color w:val="272727" w:themeColor="text1" w:themeTint="D8"/>
    </w:rPr>
  </w:style>
  <w:style w:type="paragraph" w:styleId="Title">
    <w:name w:val="Title"/>
    <w:basedOn w:val="Normal"/>
    <w:next w:val="Normal"/>
    <w:link w:val="TitleChar"/>
    <w:uiPriority w:val="10"/>
    <w:qFormat/>
    <w:rsid w:val="00566D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D36"/>
    <w:pPr>
      <w:spacing w:before="160"/>
      <w:jc w:val="center"/>
    </w:pPr>
    <w:rPr>
      <w:i/>
      <w:iCs/>
      <w:color w:val="404040" w:themeColor="text1" w:themeTint="BF"/>
    </w:rPr>
  </w:style>
  <w:style w:type="character" w:customStyle="1" w:styleId="QuoteChar">
    <w:name w:val="Quote Char"/>
    <w:basedOn w:val="DefaultParagraphFont"/>
    <w:link w:val="Quote"/>
    <w:uiPriority w:val="29"/>
    <w:rsid w:val="00566D36"/>
    <w:rPr>
      <w:i/>
      <w:iCs/>
      <w:color w:val="404040" w:themeColor="text1" w:themeTint="BF"/>
    </w:rPr>
  </w:style>
  <w:style w:type="paragraph" w:styleId="ListParagraph">
    <w:name w:val="List Paragraph"/>
    <w:basedOn w:val="Normal"/>
    <w:uiPriority w:val="34"/>
    <w:qFormat/>
    <w:rsid w:val="00566D36"/>
    <w:pPr>
      <w:ind w:left="720"/>
      <w:contextualSpacing/>
    </w:pPr>
  </w:style>
  <w:style w:type="character" w:styleId="IntenseEmphasis">
    <w:name w:val="Intense Emphasis"/>
    <w:basedOn w:val="DefaultParagraphFont"/>
    <w:uiPriority w:val="21"/>
    <w:qFormat/>
    <w:rsid w:val="00566D36"/>
    <w:rPr>
      <w:i/>
      <w:iCs/>
      <w:color w:val="0F4761" w:themeColor="accent1" w:themeShade="BF"/>
    </w:rPr>
  </w:style>
  <w:style w:type="paragraph" w:styleId="IntenseQuote">
    <w:name w:val="Intense Quote"/>
    <w:basedOn w:val="Normal"/>
    <w:next w:val="Normal"/>
    <w:link w:val="IntenseQuoteChar"/>
    <w:uiPriority w:val="30"/>
    <w:qFormat/>
    <w:rsid w:val="00566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D36"/>
    <w:rPr>
      <w:i/>
      <w:iCs/>
      <w:color w:val="0F4761" w:themeColor="accent1" w:themeShade="BF"/>
    </w:rPr>
  </w:style>
  <w:style w:type="character" w:styleId="IntenseReference">
    <w:name w:val="Intense Reference"/>
    <w:basedOn w:val="DefaultParagraphFont"/>
    <w:uiPriority w:val="32"/>
    <w:qFormat/>
    <w:rsid w:val="00566D36"/>
    <w:rPr>
      <w:b/>
      <w:bCs/>
      <w:smallCaps/>
      <w:color w:val="0F4761" w:themeColor="accent1" w:themeShade="BF"/>
      <w:spacing w:val="5"/>
    </w:rPr>
  </w:style>
  <w:style w:type="paragraph" w:styleId="NoSpacing">
    <w:name w:val="No Spacing"/>
    <w:uiPriority w:val="1"/>
    <w:qFormat/>
    <w:rsid w:val="00566D36"/>
    <w:pPr>
      <w:spacing w:after="0" w:line="240" w:lineRule="auto"/>
    </w:pPr>
    <w:rPr>
      <w:kern w:val="0"/>
      <w:sz w:val="22"/>
      <w:szCs w:val="22"/>
      <w14:ligatures w14:val="none"/>
    </w:rPr>
  </w:style>
  <w:style w:type="paragraph" w:customStyle="1" w:styleId="DefaultText">
    <w:name w:val="Default Text"/>
    <w:basedOn w:val="Normal"/>
    <w:rsid w:val="00566D36"/>
    <w:rPr>
      <w:rFonts w:eastAsia="Times New Roman"/>
      <w:szCs w:val="20"/>
      <w:lang w:eastAsia="en-GB"/>
    </w:rPr>
  </w:style>
  <w:style w:type="paragraph" w:customStyle="1" w:styleId="OutlineNotIndented">
    <w:name w:val="Outline (Not Indented)"/>
    <w:basedOn w:val="Normal"/>
    <w:rsid w:val="00566D36"/>
    <w:rPr>
      <w:rFonts w:eastAsia="Times New Roman"/>
      <w:szCs w:val="20"/>
      <w:lang w:eastAsia="en-GB"/>
    </w:rPr>
  </w:style>
  <w:style w:type="paragraph" w:styleId="Header">
    <w:name w:val="header"/>
    <w:basedOn w:val="Normal"/>
    <w:link w:val="HeaderChar"/>
    <w:uiPriority w:val="99"/>
    <w:unhideWhenUsed/>
    <w:rsid w:val="004D6A88"/>
    <w:pPr>
      <w:tabs>
        <w:tab w:val="center" w:pos="4513"/>
        <w:tab w:val="right" w:pos="9026"/>
      </w:tabs>
    </w:pPr>
  </w:style>
  <w:style w:type="character" w:customStyle="1" w:styleId="HeaderChar">
    <w:name w:val="Header Char"/>
    <w:basedOn w:val="DefaultParagraphFont"/>
    <w:link w:val="Header"/>
    <w:uiPriority w:val="99"/>
    <w:rsid w:val="004D6A88"/>
    <w:rPr>
      <w:rFonts w:ascii="Times New Roman" w:hAnsi="Times New Roman" w:cs="Times New Roman"/>
      <w:kern w:val="0"/>
      <w14:ligatures w14:val="none"/>
    </w:rPr>
  </w:style>
  <w:style w:type="paragraph" w:styleId="Footer">
    <w:name w:val="footer"/>
    <w:basedOn w:val="Normal"/>
    <w:link w:val="FooterChar"/>
    <w:uiPriority w:val="99"/>
    <w:unhideWhenUsed/>
    <w:rsid w:val="004D6A88"/>
    <w:pPr>
      <w:tabs>
        <w:tab w:val="center" w:pos="4513"/>
        <w:tab w:val="right" w:pos="9026"/>
      </w:tabs>
    </w:pPr>
  </w:style>
  <w:style w:type="character" w:customStyle="1" w:styleId="FooterChar">
    <w:name w:val="Footer Char"/>
    <w:basedOn w:val="DefaultParagraphFont"/>
    <w:link w:val="Footer"/>
    <w:uiPriority w:val="99"/>
    <w:rsid w:val="004D6A88"/>
    <w:rPr>
      <w:rFonts w:ascii="Times New Roman" w:hAnsi="Times New Roman" w:cs="Times New Roman"/>
      <w:kern w:val="0"/>
      <w14:ligatures w14:val="none"/>
    </w:rPr>
  </w:style>
  <w:style w:type="character" w:styleId="Hyperlink">
    <w:name w:val="Hyperlink"/>
    <w:basedOn w:val="DefaultParagraphFont"/>
    <w:uiPriority w:val="99"/>
    <w:unhideWhenUsed/>
    <w:rsid w:val="008B4926"/>
    <w:rPr>
      <w:color w:val="467886" w:themeColor="hyperlink"/>
      <w:u w:val="single"/>
    </w:rPr>
  </w:style>
  <w:style w:type="character" w:styleId="UnresolvedMention">
    <w:name w:val="Unresolved Mention"/>
    <w:basedOn w:val="DefaultParagraphFont"/>
    <w:uiPriority w:val="99"/>
    <w:semiHidden/>
    <w:unhideWhenUsed/>
    <w:rsid w:val="008B4926"/>
    <w:rPr>
      <w:color w:val="605E5C"/>
      <w:shd w:val="clear" w:color="auto" w:fill="E1DFDD"/>
    </w:rPr>
  </w:style>
  <w:style w:type="paragraph" w:customStyle="1" w:styleId="Blockquote">
    <w:name w:val="Blockquote"/>
    <w:basedOn w:val="Normal"/>
    <w:rsid w:val="00B02537"/>
    <w:pPr>
      <w:widowControl w:val="0"/>
      <w:spacing w:before="100" w:after="100"/>
      <w:ind w:left="720" w:right="360" w:hanging="360"/>
      <w:jc w:val="both"/>
    </w:pPr>
    <w:rPr>
      <w:rFonts w:ascii="Arial" w:eastAsia="Times New Roman" w:hAnsi="Arial"/>
      <w:snapToGrid w:val="0"/>
      <w:szCs w:val="20"/>
    </w:rPr>
  </w:style>
  <w:style w:type="character" w:styleId="PlaceholderText">
    <w:name w:val="Placeholder Text"/>
    <w:basedOn w:val="DefaultParagraphFont"/>
    <w:uiPriority w:val="99"/>
    <w:semiHidden/>
    <w:rsid w:val="00B025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cas.org.uk/sites/default/files/2024-08/discipline-and-grievances-at-work-the-acas-guid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6311A485ECBDD438C6A1CC6663C4C4B" ma:contentTypeVersion="18" ma:contentTypeDescription="Create a new document." ma:contentTypeScope="" ma:versionID="1189b1f614cc902bf5f6606e37c39c2b">
  <xsd:schema xmlns:xsd="http://www.w3.org/2001/XMLSchema" xmlns:xs="http://www.w3.org/2001/XMLSchema" xmlns:p="http://schemas.microsoft.com/office/2006/metadata/properties" xmlns:ns2="4d901fa6-f295-4ddb-87e2-63fcbb80556d" xmlns:ns3="27721977-e12b-4f6a-ab4b-4dc6840f0913" xmlns:ns4="http://schemas.microsoft.com/sharepoint/v4" targetNamespace="http://schemas.microsoft.com/office/2006/metadata/properties" ma:root="true" ma:fieldsID="6fd7df15cbd5ba42847062c1261c6e8b" ns2:_="" ns3:_="" ns4:_="">
    <xsd:import namespace="4d901fa6-f295-4ddb-87e2-63fcbb80556d"/>
    <xsd:import namespace="27721977-e12b-4f6a-ab4b-4dc6840f0913"/>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IconOverlay"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01fa6-f295-4ddb-87e2-63fcbb8055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e81172f-998c-45c2-944a-ab3b49d2b35e}" ma:internalName="TaxCatchAll" ma:showField="CatchAllData" ma:web="4d901fa6-f295-4ddb-87e2-63fcbb8055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721977-e12b-4f6a-ab4b-4dc6840f09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968adb-1c42-471d-865c-97db2b25f8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4d901fa6-f295-4ddb-87e2-63fcbb80556d" xsi:nil="true"/>
    <IconOverlay xmlns="http://schemas.microsoft.com/sharepoint/v4" xsi:nil="true"/>
    <lcf76f155ced4ddcb4097134ff3c332f xmlns="27721977-e12b-4f6a-ab4b-4dc6840f0913">
      <Terms xmlns="http://schemas.microsoft.com/office/infopath/2007/PartnerControls"/>
    </lcf76f155ced4ddcb4097134ff3c332f>
    <_dlc_DocId xmlns="4d901fa6-f295-4ddb-87e2-63fcbb80556d">RW33RZJ6HTA4-1521095569-1283</_dlc_DocId>
    <_dlc_DocIdUrl xmlns="4d901fa6-f295-4ddb-87e2-63fcbb80556d">
      <Url>https://derbyshirealc.sharepoint.com/sites/DALCExternalShared/_layouts/15/DocIdRedir.aspx?ID=RW33RZJ6HTA4-1521095569-1283</Url>
      <Description>RW33RZJ6HTA4-1521095569-1283</Description>
    </_dlc_DocIdUrl>
  </documentManagement>
</p:properties>
</file>

<file path=customXml/itemProps1.xml><?xml version="1.0" encoding="utf-8"?>
<ds:datastoreItem xmlns:ds="http://schemas.openxmlformats.org/officeDocument/2006/customXml" ds:itemID="{F901819E-7DCC-415B-A355-7F41BE1BA694}">
  <ds:schemaRefs>
    <ds:schemaRef ds:uri="http://schemas.microsoft.com/sharepoint/v3/contenttype/forms"/>
  </ds:schemaRefs>
</ds:datastoreItem>
</file>

<file path=customXml/itemProps2.xml><?xml version="1.0" encoding="utf-8"?>
<ds:datastoreItem xmlns:ds="http://schemas.openxmlformats.org/officeDocument/2006/customXml" ds:itemID="{9286198D-66D6-479D-9FD8-52335C0FA30A}">
  <ds:schemaRefs>
    <ds:schemaRef ds:uri="http://schemas.microsoft.com/sharepoint/events"/>
  </ds:schemaRefs>
</ds:datastoreItem>
</file>

<file path=customXml/itemProps3.xml><?xml version="1.0" encoding="utf-8"?>
<ds:datastoreItem xmlns:ds="http://schemas.openxmlformats.org/officeDocument/2006/customXml" ds:itemID="{ED09FC85-1FEE-4BF3-AEDC-35D9A4E64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901fa6-f295-4ddb-87e2-63fcbb80556d"/>
    <ds:schemaRef ds:uri="27721977-e12b-4f6a-ab4b-4dc6840f091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1CB807-4DB3-4656-A3FE-7D3C19F1160C}">
  <ds:schemaRefs>
    <ds:schemaRef ds:uri="http://schemas.openxmlformats.org/officeDocument/2006/bibliography"/>
  </ds:schemaRefs>
</ds:datastoreItem>
</file>

<file path=customXml/itemProps5.xml><?xml version="1.0" encoding="utf-8"?>
<ds:datastoreItem xmlns:ds="http://schemas.openxmlformats.org/officeDocument/2006/customXml" ds:itemID="{AE26B67E-1BF9-4D3C-BABF-E428142A7785}">
  <ds:schemaRefs>
    <ds:schemaRef ds:uri="http://schemas.microsoft.com/office/2006/metadata/properties"/>
    <ds:schemaRef ds:uri="http://schemas.microsoft.com/office/infopath/2007/PartnerControls"/>
    <ds:schemaRef ds:uri="4d901fa6-f295-4ddb-87e2-63fcbb80556d"/>
    <ds:schemaRef ds:uri="http://schemas.microsoft.com/sharepoint/v4"/>
    <ds:schemaRef ds:uri="27721977-e12b-4f6a-ab4b-4dc6840f091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moses</dc:creator>
  <cp:keywords/>
  <dc:description/>
  <cp:lastModifiedBy>Brassington PC</cp:lastModifiedBy>
  <cp:revision>5</cp:revision>
  <cp:lastPrinted>2024-08-28T14:09:00Z</cp:lastPrinted>
  <dcterms:created xsi:type="dcterms:W3CDTF">2025-05-25T13:56:00Z</dcterms:created>
  <dcterms:modified xsi:type="dcterms:W3CDTF">2025-05-25T14:13:00Z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0x01010006311A485ECBDD438C6A1CC6663C4C4B</vt:lpwstr>
  </property>
  <property fmtid="{D5CDD505-2E9C-101B-9397-08002B2CF9AE}" pid="3" name="_dlc_DocIdItemGuid">
    <vt:lpwstr>c0412caf-0f9c-4eb8-a47b-161e11282d0a</vt:lpwstr>
  </property>
  <property fmtid="{D5CDD505-2E9C-101B-9397-08002B2CF9AE}" pid="4" name="MediaServiceImageTags">
    <vt:lpwstr/>
  </property>
</Properties>
</file>